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CBAE" w14:textId="35AEF670" w:rsidR="00AC6D86" w:rsidRPr="00606033" w:rsidRDefault="00AC6D86" w:rsidP="00AC6D86">
      <w:pPr>
        <w:pStyle w:val="Nagwek2"/>
        <w:jc w:val="center"/>
        <w:rPr>
          <w:rFonts w:asciiTheme="majorHAnsi" w:hAnsiTheme="majorHAnsi" w:cstheme="majorHAnsi"/>
          <w:sz w:val="24"/>
          <w:szCs w:val="24"/>
        </w:rPr>
      </w:pPr>
      <w:r w:rsidRPr="00606033">
        <w:rPr>
          <w:rFonts w:asciiTheme="majorHAnsi" w:hAnsiTheme="majorHAnsi" w:cstheme="majorHAnsi"/>
          <w:sz w:val="24"/>
          <w:szCs w:val="24"/>
        </w:rPr>
        <w:t>SPECYFIKACJA WARUNKÓW ZAMÓWIENIA</w:t>
      </w:r>
    </w:p>
    <w:p w14:paraId="0932C587" w14:textId="4369B1C0" w:rsidR="00AC6D8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Zapraszamy do złożenia oferty w postępowaniu o udzielenie zamówienia publicznego</w:t>
      </w:r>
    </w:p>
    <w:p w14:paraId="66A644DE" w14:textId="792C5DB1" w:rsidR="00AC6D8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prowadzonego w trybie podstawowym bez negocjacji</w:t>
      </w:r>
      <w:r w:rsidR="00C42756" w:rsidRPr="00606033">
        <w:rPr>
          <w:rFonts w:asciiTheme="majorHAnsi" w:hAnsiTheme="majorHAnsi" w:cstheme="majorHAnsi"/>
          <w:b w:val="0"/>
          <w:bCs w:val="0"/>
          <w:sz w:val="24"/>
          <w:szCs w:val="24"/>
        </w:rPr>
        <w:t xml:space="preserve"> </w:t>
      </w:r>
      <w:r w:rsidRPr="00606033">
        <w:rPr>
          <w:rFonts w:asciiTheme="majorHAnsi" w:hAnsiTheme="majorHAnsi" w:cstheme="majorHAnsi"/>
          <w:b w:val="0"/>
          <w:bCs w:val="0"/>
          <w:sz w:val="24"/>
          <w:szCs w:val="24"/>
        </w:rPr>
        <w:t>o wartości zamówienia nie przekraczającej progów unijnych,</w:t>
      </w:r>
      <w:r w:rsidR="00C42756" w:rsidRPr="00606033">
        <w:rPr>
          <w:rFonts w:asciiTheme="majorHAnsi" w:hAnsiTheme="majorHAnsi" w:cstheme="majorHAnsi"/>
          <w:b w:val="0"/>
          <w:bCs w:val="0"/>
          <w:sz w:val="24"/>
          <w:szCs w:val="24"/>
        </w:rPr>
        <w:t xml:space="preserve"> </w:t>
      </w:r>
      <w:r w:rsidRPr="00606033">
        <w:rPr>
          <w:rFonts w:asciiTheme="majorHAnsi" w:hAnsiTheme="majorHAnsi" w:cstheme="majorHAnsi"/>
          <w:b w:val="0"/>
          <w:bCs w:val="0"/>
          <w:sz w:val="24"/>
          <w:szCs w:val="24"/>
        </w:rPr>
        <w:t>o jakich stanowi art. 3 ustawy z 11 września 2019 r. - Prawo zamówień publicznych</w:t>
      </w:r>
    </w:p>
    <w:p w14:paraId="688666A2" w14:textId="09EB5BB6" w:rsidR="00C4275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w:t>
      </w:r>
      <w:proofErr w:type="spellStart"/>
      <w:r w:rsidRPr="00606033">
        <w:rPr>
          <w:rFonts w:asciiTheme="majorHAnsi" w:hAnsiTheme="majorHAnsi" w:cstheme="majorHAnsi"/>
          <w:b w:val="0"/>
          <w:bCs w:val="0"/>
          <w:sz w:val="24"/>
          <w:szCs w:val="24"/>
        </w:rPr>
        <w:t>t.j</w:t>
      </w:r>
      <w:proofErr w:type="spellEnd"/>
      <w:r w:rsidRPr="00606033">
        <w:rPr>
          <w:rFonts w:asciiTheme="majorHAnsi" w:hAnsiTheme="majorHAnsi" w:cstheme="majorHAnsi"/>
          <w:b w:val="0"/>
          <w:bCs w:val="0"/>
          <w:sz w:val="24"/>
          <w:szCs w:val="24"/>
        </w:rPr>
        <w:t>. Dz. U. z 202</w:t>
      </w:r>
      <w:r w:rsidR="00606033" w:rsidRPr="00606033">
        <w:rPr>
          <w:rFonts w:asciiTheme="majorHAnsi" w:hAnsiTheme="majorHAnsi" w:cstheme="majorHAnsi"/>
          <w:b w:val="0"/>
          <w:bCs w:val="0"/>
          <w:sz w:val="24"/>
          <w:szCs w:val="24"/>
        </w:rPr>
        <w:t>4</w:t>
      </w:r>
      <w:r w:rsidRPr="00606033">
        <w:rPr>
          <w:rFonts w:asciiTheme="majorHAnsi" w:hAnsiTheme="majorHAnsi" w:cstheme="majorHAnsi"/>
          <w:b w:val="0"/>
          <w:bCs w:val="0"/>
          <w:sz w:val="24"/>
          <w:szCs w:val="24"/>
        </w:rPr>
        <w:t xml:space="preserve"> r. poz. </w:t>
      </w:r>
      <w:r w:rsidR="00606033" w:rsidRPr="00606033">
        <w:rPr>
          <w:rFonts w:asciiTheme="majorHAnsi" w:hAnsiTheme="majorHAnsi" w:cstheme="majorHAnsi"/>
          <w:b w:val="0"/>
          <w:bCs w:val="0"/>
          <w:sz w:val="24"/>
          <w:szCs w:val="24"/>
        </w:rPr>
        <w:t>1320</w:t>
      </w:r>
      <w:r w:rsidR="00F6786B">
        <w:rPr>
          <w:rFonts w:asciiTheme="majorHAnsi" w:hAnsiTheme="majorHAnsi" w:cstheme="majorHAnsi"/>
          <w:b w:val="0"/>
          <w:bCs w:val="0"/>
          <w:sz w:val="24"/>
          <w:szCs w:val="24"/>
        </w:rPr>
        <w:t>ze zmianami</w:t>
      </w:r>
      <w:r w:rsidR="0011050D" w:rsidRPr="00606033">
        <w:rPr>
          <w:rFonts w:asciiTheme="majorHAnsi" w:hAnsiTheme="majorHAnsi" w:cstheme="majorHAnsi"/>
          <w:b w:val="0"/>
          <w:bCs w:val="0"/>
          <w:sz w:val="24"/>
          <w:szCs w:val="24"/>
        </w:rPr>
        <w:t>)</w:t>
      </w:r>
      <w:r w:rsidRPr="00606033">
        <w:rPr>
          <w:rFonts w:asciiTheme="majorHAnsi" w:hAnsiTheme="majorHAnsi" w:cstheme="majorHAnsi"/>
          <w:b w:val="0"/>
          <w:bCs w:val="0"/>
          <w:sz w:val="24"/>
          <w:szCs w:val="24"/>
        </w:rPr>
        <w:t xml:space="preserve"> – dalej P</w:t>
      </w:r>
      <w:r w:rsidR="00C42756" w:rsidRPr="00606033">
        <w:rPr>
          <w:rFonts w:asciiTheme="majorHAnsi" w:hAnsiTheme="majorHAnsi" w:cstheme="majorHAnsi"/>
          <w:b w:val="0"/>
          <w:bCs w:val="0"/>
          <w:sz w:val="24"/>
          <w:szCs w:val="24"/>
        </w:rPr>
        <w:t>ZP</w:t>
      </w:r>
      <w:r w:rsidRPr="00606033">
        <w:rPr>
          <w:rFonts w:asciiTheme="majorHAnsi" w:hAnsiTheme="majorHAnsi" w:cstheme="majorHAnsi"/>
          <w:b w:val="0"/>
          <w:bCs w:val="0"/>
          <w:sz w:val="24"/>
          <w:szCs w:val="24"/>
        </w:rPr>
        <w:t xml:space="preserve"> na USŁUGĘ pn.</w:t>
      </w:r>
    </w:p>
    <w:p w14:paraId="772CEA3B" w14:textId="0B093000" w:rsidR="00AC6D86" w:rsidRPr="00606033" w:rsidRDefault="00AC6D86" w:rsidP="00AC6D86">
      <w:pPr>
        <w:pStyle w:val="Nagwek2"/>
        <w:jc w:val="center"/>
        <w:rPr>
          <w:rFonts w:asciiTheme="majorHAnsi" w:hAnsiTheme="majorHAnsi" w:cstheme="majorHAnsi"/>
          <w:sz w:val="24"/>
          <w:szCs w:val="24"/>
        </w:rPr>
      </w:pPr>
      <w:r w:rsidRPr="00606033">
        <w:rPr>
          <w:rFonts w:asciiTheme="majorHAnsi" w:hAnsiTheme="majorHAnsi" w:cstheme="majorHAnsi"/>
          <w:b w:val="0"/>
          <w:bCs w:val="0"/>
          <w:sz w:val="24"/>
          <w:szCs w:val="24"/>
        </w:rPr>
        <w:t xml:space="preserve"> </w:t>
      </w:r>
      <w:r w:rsidRPr="00606033">
        <w:rPr>
          <w:rFonts w:asciiTheme="majorHAnsi" w:hAnsiTheme="majorHAnsi" w:cstheme="majorHAnsi"/>
          <w:sz w:val="24"/>
          <w:szCs w:val="24"/>
        </w:rPr>
        <w:t>SCHRONIENIE 202</w:t>
      </w:r>
      <w:r w:rsidR="00606033" w:rsidRPr="00606033">
        <w:rPr>
          <w:rFonts w:asciiTheme="majorHAnsi" w:hAnsiTheme="majorHAnsi" w:cstheme="majorHAnsi"/>
          <w:sz w:val="24"/>
          <w:szCs w:val="24"/>
        </w:rPr>
        <w:t>5</w:t>
      </w:r>
    </w:p>
    <w:p w14:paraId="330F6551" w14:textId="00872990" w:rsidR="005F5107" w:rsidRPr="00606033" w:rsidRDefault="005F5107" w:rsidP="005F5107">
      <w:pPr>
        <w:pStyle w:val="Textbody"/>
        <w:jc w:val="center"/>
        <w:rPr>
          <w:rFonts w:asciiTheme="majorHAnsi" w:hAnsiTheme="majorHAnsi" w:cstheme="majorHAnsi"/>
        </w:rPr>
      </w:pPr>
      <w:r w:rsidRPr="00606033">
        <w:rPr>
          <w:rFonts w:asciiTheme="majorHAnsi" w:hAnsiTheme="majorHAnsi" w:cstheme="majorHAnsi"/>
        </w:rPr>
        <w:t>Kod CPV- 85311000-2</w:t>
      </w:r>
    </w:p>
    <w:p w14:paraId="22A6DF41" w14:textId="77777777" w:rsidR="00AC6D86" w:rsidRPr="00606033" w:rsidRDefault="00AC6D86" w:rsidP="00AC6D86">
      <w:pPr>
        <w:pStyle w:val="Textbody"/>
        <w:rPr>
          <w:rFonts w:asciiTheme="majorHAnsi" w:hAnsiTheme="majorHAnsi" w:cstheme="majorHAnsi"/>
        </w:rPr>
      </w:pPr>
    </w:p>
    <w:p w14:paraId="1122CED9" w14:textId="5389BA4E" w:rsidR="00AC6D8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Przedmiotowe postępowanie prowadzone jest przy użyciu środków komunikacji elektronicznej.</w:t>
      </w:r>
    </w:p>
    <w:p w14:paraId="457B278E" w14:textId="77777777" w:rsidR="00C42756" w:rsidRPr="00606033" w:rsidRDefault="00AC6D86" w:rsidP="00AC6D86">
      <w:pPr>
        <w:pStyle w:val="Nagwek2"/>
        <w:jc w:val="center"/>
        <w:rPr>
          <w:rFonts w:asciiTheme="majorHAnsi" w:hAnsiTheme="majorHAnsi" w:cstheme="majorHAnsi"/>
          <w:b w:val="0"/>
          <w:bCs w:val="0"/>
          <w:sz w:val="24"/>
          <w:szCs w:val="24"/>
        </w:rPr>
      </w:pPr>
      <w:r w:rsidRPr="00606033">
        <w:rPr>
          <w:rFonts w:asciiTheme="majorHAnsi" w:hAnsiTheme="majorHAnsi" w:cstheme="majorHAnsi"/>
          <w:b w:val="0"/>
          <w:bCs w:val="0"/>
          <w:sz w:val="24"/>
          <w:szCs w:val="24"/>
        </w:rPr>
        <w:t>Składanie ofert</w:t>
      </w:r>
      <w:r w:rsidR="00C42756" w:rsidRPr="00606033">
        <w:rPr>
          <w:rFonts w:asciiTheme="majorHAnsi" w:hAnsiTheme="majorHAnsi" w:cstheme="majorHAnsi"/>
          <w:b w:val="0"/>
          <w:bCs w:val="0"/>
          <w:sz w:val="24"/>
          <w:szCs w:val="24"/>
        </w:rPr>
        <w:t>, zmiany i wyjaśnienia treści SWZ</w:t>
      </w:r>
      <w:r w:rsidRPr="00606033">
        <w:rPr>
          <w:rFonts w:asciiTheme="majorHAnsi" w:hAnsiTheme="majorHAnsi" w:cstheme="majorHAnsi"/>
          <w:b w:val="0"/>
          <w:bCs w:val="0"/>
          <w:sz w:val="24"/>
          <w:szCs w:val="24"/>
        </w:rPr>
        <w:t xml:space="preserve"> następuje za pośrednictwem platformy dostępnej pod adresem</w:t>
      </w:r>
      <w:r w:rsidR="00C42756" w:rsidRPr="00606033">
        <w:rPr>
          <w:rFonts w:asciiTheme="majorHAnsi" w:hAnsiTheme="majorHAnsi" w:cstheme="majorHAnsi"/>
          <w:b w:val="0"/>
          <w:bCs w:val="0"/>
          <w:sz w:val="24"/>
          <w:szCs w:val="24"/>
        </w:rPr>
        <w:t xml:space="preserve"> </w:t>
      </w:r>
      <w:r w:rsidRPr="00606033">
        <w:rPr>
          <w:rFonts w:asciiTheme="majorHAnsi" w:hAnsiTheme="majorHAnsi" w:cstheme="majorHAnsi"/>
          <w:b w:val="0"/>
          <w:bCs w:val="0"/>
          <w:sz w:val="24"/>
          <w:szCs w:val="24"/>
        </w:rPr>
        <w:t xml:space="preserve">internetowym: </w:t>
      </w:r>
      <w:bookmarkStart w:id="0" w:name="_Hlk151458163"/>
    </w:p>
    <w:p w14:paraId="44753626" w14:textId="1D8D0164" w:rsidR="00AC6D86" w:rsidRPr="00606033" w:rsidRDefault="00AC6D86" w:rsidP="00AC6D86">
      <w:pPr>
        <w:pStyle w:val="Nagwek2"/>
        <w:jc w:val="center"/>
        <w:rPr>
          <w:rFonts w:asciiTheme="majorHAnsi" w:hAnsiTheme="majorHAnsi" w:cstheme="majorHAnsi"/>
          <w:sz w:val="24"/>
          <w:szCs w:val="24"/>
        </w:rPr>
      </w:pPr>
      <w:r w:rsidRPr="00606033">
        <w:rPr>
          <w:rFonts w:asciiTheme="majorHAnsi" w:hAnsiTheme="majorHAnsi" w:cstheme="majorHAnsi"/>
          <w:sz w:val="24"/>
          <w:szCs w:val="24"/>
        </w:rPr>
        <w:t>https://ezamowienia.gov.pl</w:t>
      </w:r>
    </w:p>
    <w:bookmarkEnd w:id="0"/>
    <w:p w14:paraId="44A00E28" w14:textId="77777777" w:rsidR="00AC6D86" w:rsidRPr="00606033" w:rsidRDefault="00AC6D86" w:rsidP="00621FCD">
      <w:pPr>
        <w:pStyle w:val="Nagwek2"/>
        <w:jc w:val="center"/>
        <w:rPr>
          <w:rFonts w:asciiTheme="majorHAnsi" w:hAnsiTheme="majorHAnsi" w:cstheme="majorHAnsi"/>
          <w:b w:val="0"/>
          <w:bCs w:val="0"/>
          <w:sz w:val="24"/>
          <w:szCs w:val="24"/>
        </w:rPr>
      </w:pPr>
    </w:p>
    <w:p w14:paraId="4A38E53E" w14:textId="5FAB2B11" w:rsidR="000710D4" w:rsidRPr="00606033" w:rsidRDefault="00793CF6" w:rsidP="00621FCD">
      <w:pPr>
        <w:pStyle w:val="Nagwek2"/>
        <w:jc w:val="center"/>
        <w:rPr>
          <w:rFonts w:asciiTheme="majorHAnsi" w:hAnsiTheme="majorHAnsi" w:cstheme="majorHAnsi"/>
          <w:b w:val="0"/>
          <w:bCs w:val="0"/>
          <w:sz w:val="24"/>
          <w:szCs w:val="24"/>
        </w:rPr>
      </w:pPr>
      <w:r w:rsidRPr="00606033">
        <w:rPr>
          <w:rFonts w:asciiTheme="majorHAnsi" w:hAnsiTheme="majorHAnsi" w:cstheme="majorHAnsi"/>
          <w:sz w:val="24"/>
          <w:szCs w:val="24"/>
        </w:rPr>
        <w:t>Nazwa i adres zamawiającego:</w:t>
      </w:r>
      <w:r w:rsidRPr="00606033">
        <w:rPr>
          <w:rFonts w:asciiTheme="majorHAnsi" w:hAnsiTheme="majorHAnsi" w:cstheme="majorHAnsi"/>
          <w:b w:val="0"/>
          <w:bCs w:val="0"/>
          <w:sz w:val="24"/>
          <w:szCs w:val="24"/>
        </w:rPr>
        <w:br/>
      </w:r>
      <w:r w:rsidR="00711FC9" w:rsidRPr="00606033">
        <w:rPr>
          <w:rFonts w:asciiTheme="majorHAnsi" w:hAnsiTheme="majorHAnsi" w:cstheme="majorHAnsi"/>
          <w:b w:val="0"/>
          <w:bCs w:val="0"/>
          <w:sz w:val="24"/>
          <w:szCs w:val="24"/>
        </w:rPr>
        <w:t>Miejski Ośrodek Pomocy Społecznej w Brzesku</w:t>
      </w:r>
    </w:p>
    <w:p w14:paraId="03BF66E6" w14:textId="77777777" w:rsidR="00711FC9" w:rsidRPr="00606033" w:rsidRDefault="00711FC9" w:rsidP="00621FCD">
      <w:pPr>
        <w:pStyle w:val="Textbody"/>
        <w:jc w:val="center"/>
        <w:rPr>
          <w:rFonts w:asciiTheme="majorHAnsi" w:hAnsiTheme="majorHAnsi" w:cstheme="majorHAnsi"/>
        </w:rPr>
      </w:pPr>
      <w:r w:rsidRPr="00606033">
        <w:rPr>
          <w:rFonts w:asciiTheme="majorHAnsi" w:hAnsiTheme="majorHAnsi" w:cstheme="majorHAnsi"/>
        </w:rPr>
        <w:t>ul. Mickiewicza 21</w:t>
      </w:r>
    </w:p>
    <w:p w14:paraId="60DB4431" w14:textId="77777777" w:rsidR="00711FC9" w:rsidRPr="00606033" w:rsidRDefault="00711FC9" w:rsidP="00621FCD">
      <w:pPr>
        <w:pStyle w:val="Textbody"/>
        <w:jc w:val="center"/>
        <w:rPr>
          <w:rFonts w:asciiTheme="majorHAnsi" w:hAnsiTheme="majorHAnsi" w:cstheme="majorHAnsi"/>
        </w:rPr>
      </w:pPr>
      <w:r w:rsidRPr="00606033">
        <w:rPr>
          <w:rFonts w:asciiTheme="majorHAnsi" w:hAnsiTheme="majorHAnsi" w:cstheme="majorHAnsi"/>
        </w:rPr>
        <w:t>32-800 Brzesko</w:t>
      </w:r>
    </w:p>
    <w:p w14:paraId="56D4064F" w14:textId="77777777" w:rsidR="00711FC9" w:rsidRPr="00606033" w:rsidRDefault="00793CF6" w:rsidP="00621FCD">
      <w:pPr>
        <w:suppressAutoHyphens w:val="0"/>
        <w:jc w:val="center"/>
        <w:rPr>
          <w:rFonts w:asciiTheme="majorHAnsi" w:hAnsiTheme="majorHAnsi" w:cstheme="majorHAnsi"/>
          <w:color w:val="0563C1" w:themeColor="hyperlink"/>
          <w:u w:val="single"/>
        </w:rPr>
      </w:pPr>
      <w:r w:rsidRPr="00606033">
        <w:rPr>
          <w:rFonts w:asciiTheme="majorHAnsi" w:hAnsiTheme="majorHAnsi" w:cstheme="majorHAnsi"/>
        </w:rPr>
        <w:t xml:space="preserve">poczta elektroniczna: </w:t>
      </w:r>
      <w:hyperlink r:id="rId7" w:history="1">
        <w:r w:rsidR="00711FC9" w:rsidRPr="00606033">
          <w:rPr>
            <w:rStyle w:val="Hipercze"/>
            <w:rFonts w:asciiTheme="majorHAnsi" w:hAnsiTheme="majorHAnsi" w:cstheme="majorHAnsi"/>
          </w:rPr>
          <w:t>mops@brzesko.pl</w:t>
        </w:r>
      </w:hyperlink>
      <w:r w:rsidRPr="00606033">
        <w:rPr>
          <w:rFonts w:asciiTheme="majorHAnsi" w:hAnsiTheme="majorHAnsi" w:cstheme="majorHAnsi"/>
        </w:rPr>
        <w:br/>
        <w:t xml:space="preserve">strona internetowa: </w:t>
      </w:r>
      <w:r w:rsidR="00711FC9" w:rsidRPr="00606033">
        <w:rPr>
          <w:rFonts w:asciiTheme="majorHAnsi" w:hAnsiTheme="majorHAnsi" w:cstheme="majorHAnsi"/>
        </w:rPr>
        <w:fldChar w:fldCharType="begin"/>
      </w:r>
      <w:r w:rsidR="00711FC9" w:rsidRPr="00606033">
        <w:rPr>
          <w:rFonts w:asciiTheme="majorHAnsi" w:hAnsiTheme="majorHAnsi" w:cstheme="majorHAnsi"/>
        </w:rPr>
        <w:instrText xml:space="preserve"> HYPERLINK "https://mops.brzesko.pl/" </w:instrText>
      </w:r>
      <w:r w:rsidR="00711FC9" w:rsidRPr="00606033">
        <w:rPr>
          <w:rFonts w:asciiTheme="majorHAnsi" w:hAnsiTheme="majorHAnsi" w:cstheme="majorHAnsi"/>
        </w:rPr>
      </w:r>
      <w:r w:rsidR="00711FC9" w:rsidRPr="00606033">
        <w:rPr>
          <w:rFonts w:asciiTheme="majorHAnsi" w:hAnsiTheme="majorHAnsi" w:cstheme="majorHAnsi"/>
        </w:rPr>
        <w:fldChar w:fldCharType="separate"/>
      </w:r>
      <w:r w:rsidR="00711FC9" w:rsidRPr="00606033">
        <w:rPr>
          <w:rStyle w:val="HTML-cytat"/>
          <w:rFonts w:asciiTheme="majorHAnsi" w:hAnsiTheme="majorHAnsi" w:cstheme="majorHAnsi"/>
          <w:color w:val="0000FF"/>
          <w:u w:val="single"/>
        </w:rPr>
        <w:t>https://mops.brzesko.pl</w:t>
      </w:r>
    </w:p>
    <w:p w14:paraId="1F02DDDE" w14:textId="77777777" w:rsidR="00711FC9" w:rsidRPr="00606033" w:rsidRDefault="00711FC9" w:rsidP="00621FCD">
      <w:pPr>
        <w:jc w:val="center"/>
        <w:rPr>
          <w:rFonts w:asciiTheme="majorHAnsi" w:hAnsiTheme="majorHAnsi" w:cstheme="majorHAnsi"/>
        </w:rPr>
      </w:pPr>
      <w:r w:rsidRPr="00606033">
        <w:rPr>
          <w:rFonts w:asciiTheme="majorHAnsi" w:hAnsiTheme="majorHAnsi" w:cstheme="majorHAnsi"/>
        </w:rPr>
        <w:fldChar w:fldCharType="end"/>
      </w:r>
    </w:p>
    <w:p w14:paraId="4C0646F8" w14:textId="6D280AFB" w:rsidR="00C86DB1" w:rsidRPr="00606033" w:rsidRDefault="00C86DB1">
      <w:pPr>
        <w:suppressAutoHyphens w:val="0"/>
        <w:rPr>
          <w:rFonts w:asciiTheme="majorHAnsi" w:hAnsiTheme="majorHAnsi" w:cstheme="majorHAnsi"/>
        </w:rPr>
      </w:pPr>
      <w:r w:rsidRPr="00606033">
        <w:rPr>
          <w:rFonts w:asciiTheme="majorHAnsi" w:hAnsiTheme="majorHAnsi" w:cstheme="majorHAnsi"/>
        </w:rPr>
        <w:br w:type="page"/>
      </w:r>
    </w:p>
    <w:p w14:paraId="343A3E7D" w14:textId="77777777" w:rsidR="00711FC9" w:rsidRPr="00606033" w:rsidRDefault="00711FC9" w:rsidP="00621FCD">
      <w:pPr>
        <w:pStyle w:val="PreformattedText"/>
        <w:spacing w:line="276" w:lineRule="auto"/>
        <w:jc w:val="both"/>
        <w:rPr>
          <w:rFonts w:asciiTheme="majorHAnsi" w:hAnsiTheme="majorHAnsi" w:cstheme="majorHAnsi"/>
          <w:sz w:val="24"/>
          <w:szCs w:val="24"/>
        </w:rPr>
      </w:pPr>
    </w:p>
    <w:p w14:paraId="7450F16C" w14:textId="36B646B6" w:rsidR="0011050D" w:rsidRPr="00606033" w:rsidRDefault="0011050D"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Tryb udzielenia zamówienia</w:t>
      </w:r>
    </w:p>
    <w:p w14:paraId="2B6E5A48" w14:textId="3FACB9A6"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 Podstawa prawna: ustawa z dnia 11 września 2019 r. - Prawo zamówień publicznych</w:t>
      </w:r>
    </w:p>
    <w:p w14:paraId="438A3CBF" w14:textId="5EE794CA" w:rsidR="0011050D" w:rsidRPr="00606033" w:rsidRDefault="0011050D" w:rsidP="0011050D">
      <w:pPr>
        <w:pStyle w:val="PreformattedText"/>
        <w:spacing w:line="276" w:lineRule="auto"/>
        <w:ind w:left="1080"/>
        <w:jc w:val="both"/>
        <w:rPr>
          <w:rFonts w:asciiTheme="majorHAnsi" w:hAnsiTheme="majorHAnsi" w:cstheme="majorHAnsi"/>
          <w:sz w:val="24"/>
          <w:szCs w:val="24"/>
        </w:rPr>
      </w:pPr>
      <w:r w:rsidRPr="00606033">
        <w:rPr>
          <w:rFonts w:asciiTheme="majorHAnsi" w:hAnsiTheme="majorHAnsi" w:cstheme="majorHAnsi"/>
          <w:sz w:val="24"/>
          <w:szCs w:val="24"/>
        </w:rPr>
        <w:t>(Dz. U. z 202</w:t>
      </w:r>
      <w:r w:rsidR="00606033" w:rsidRPr="00606033">
        <w:rPr>
          <w:rFonts w:asciiTheme="majorHAnsi" w:hAnsiTheme="majorHAnsi" w:cstheme="majorHAnsi"/>
          <w:sz w:val="24"/>
          <w:szCs w:val="24"/>
        </w:rPr>
        <w:t>4</w:t>
      </w:r>
      <w:r w:rsidRPr="00606033">
        <w:rPr>
          <w:rFonts w:asciiTheme="majorHAnsi" w:hAnsiTheme="majorHAnsi" w:cstheme="majorHAnsi"/>
          <w:sz w:val="24"/>
          <w:szCs w:val="24"/>
        </w:rPr>
        <w:t xml:space="preserve"> r., poz. </w:t>
      </w:r>
      <w:r w:rsidR="00606033" w:rsidRPr="00606033">
        <w:rPr>
          <w:rFonts w:asciiTheme="majorHAnsi" w:hAnsiTheme="majorHAnsi" w:cstheme="majorHAnsi"/>
          <w:sz w:val="24"/>
          <w:szCs w:val="24"/>
        </w:rPr>
        <w:t>1320</w:t>
      </w:r>
      <w:r w:rsidR="00F6786B">
        <w:rPr>
          <w:rFonts w:asciiTheme="majorHAnsi" w:hAnsiTheme="majorHAnsi" w:cstheme="majorHAnsi"/>
          <w:sz w:val="24"/>
          <w:szCs w:val="24"/>
        </w:rPr>
        <w:t xml:space="preserve"> ze zmianami</w:t>
      </w:r>
      <w:r w:rsidR="00287100" w:rsidRPr="00606033">
        <w:rPr>
          <w:rFonts w:asciiTheme="majorHAnsi" w:hAnsiTheme="majorHAnsi" w:cstheme="majorHAnsi"/>
          <w:sz w:val="24"/>
          <w:szCs w:val="24"/>
        </w:rPr>
        <w:t>)</w:t>
      </w:r>
      <w:r w:rsidRPr="00606033">
        <w:rPr>
          <w:rFonts w:asciiTheme="majorHAnsi" w:hAnsiTheme="majorHAnsi" w:cstheme="majorHAnsi"/>
          <w:sz w:val="24"/>
          <w:szCs w:val="24"/>
        </w:rPr>
        <w:t xml:space="preserve"> zwana dalej ustawą.</w:t>
      </w:r>
    </w:p>
    <w:p w14:paraId="787EEFEF" w14:textId="1E7C8290" w:rsidR="0011050D" w:rsidRPr="00606033" w:rsidRDefault="0011050D" w:rsidP="00C75EC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Postępowanie jest prowadzone w trybie podstawowym, na podstawie art. 275 pkt 1 ustawy</w:t>
      </w:r>
      <w:r w:rsidR="00287100" w:rsidRPr="00606033">
        <w:rPr>
          <w:rFonts w:asciiTheme="majorHAnsi" w:hAnsiTheme="majorHAnsi" w:cstheme="majorHAnsi"/>
          <w:sz w:val="24"/>
          <w:szCs w:val="24"/>
        </w:rPr>
        <w:t xml:space="preserve"> </w:t>
      </w:r>
      <w:r w:rsidRPr="00606033">
        <w:rPr>
          <w:rFonts w:asciiTheme="majorHAnsi" w:hAnsiTheme="majorHAnsi" w:cstheme="majorHAnsi"/>
          <w:sz w:val="24"/>
          <w:szCs w:val="24"/>
        </w:rPr>
        <w:t>w związku z art. 359 pkt 2 ustawy.</w:t>
      </w:r>
    </w:p>
    <w:p w14:paraId="38C78D40" w14:textId="6401827F"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Niniejsze </w:t>
      </w:r>
      <w:r w:rsidR="00606033" w:rsidRPr="00606033">
        <w:rPr>
          <w:rFonts w:asciiTheme="majorHAnsi" w:hAnsiTheme="majorHAnsi" w:cstheme="majorHAnsi"/>
          <w:sz w:val="24"/>
          <w:szCs w:val="24"/>
        </w:rPr>
        <w:t>zamówienie</w:t>
      </w:r>
      <w:r w:rsidRPr="00606033">
        <w:rPr>
          <w:rFonts w:asciiTheme="majorHAnsi" w:hAnsiTheme="majorHAnsi" w:cstheme="majorHAnsi"/>
          <w:sz w:val="24"/>
          <w:szCs w:val="24"/>
        </w:rPr>
        <w:t xml:space="preserve"> jest </w:t>
      </w:r>
      <w:r w:rsidR="00606033" w:rsidRPr="00606033">
        <w:rPr>
          <w:rFonts w:asciiTheme="majorHAnsi" w:hAnsiTheme="majorHAnsi" w:cstheme="majorHAnsi"/>
          <w:sz w:val="24"/>
          <w:szCs w:val="24"/>
        </w:rPr>
        <w:t>zamówieniem</w:t>
      </w:r>
      <w:r w:rsidRPr="00606033">
        <w:rPr>
          <w:rFonts w:asciiTheme="majorHAnsi" w:hAnsiTheme="majorHAnsi" w:cstheme="majorHAnsi"/>
          <w:sz w:val="24"/>
          <w:szCs w:val="24"/>
        </w:rPr>
        <w:t xml:space="preserve"> klasycznym w rozumieniu art. 7 pkt 33 ustawy.</w:t>
      </w:r>
    </w:p>
    <w:p w14:paraId="5A82999A" w14:textId="3D3B6475"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Wartość zamówienia nie przekracza </w:t>
      </w:r>
      <w:r w:rsidR="00606033" w:rsidRPr="00606033">
        <w:rPr>
          <w:rFonts w:asciiTheme="majorHAnsi" w:hAnsiTheme="majorHAnsi" w:cstheme="majorHAnsi"/>
          <w:sz w:val="24"/>
          <w:szCs w:val="24"/>
        </w:rPr>
        <w:t>progów</w:t>
      </w:r>
      <w:r w:rsidRPr="00606033">
        <w:rPr>
          <w:rFonts w:asciiTheme="majorHAnsi" w:hAnsiTheme="majorHAnsi" w:cstheme="majorHAnsi"/>
          <w:sz w:val="24"/>
          <w:szCs w:val="24"/>
        </w:rPr>
        <w:t xml:space="preserve"> unijnych w rozumieniu art. 3 ustawy.</w:t>
      </w:r>
    </w:p>
    <w:p w14:paraId="5F4BA27A" w14:textId="74B46EBE"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aukcji elektronicznej.</w:t>
      </w:r>
    </w:p>
    <w:p w14:paraId="73A513FC" w14:textId="1EA9BA32"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złożenia oferty w postaci katalogów elektronicznych.</w:t>
      </w:r>
    </w:p>
    <w:p w14:paraId="1EFC9971" w14:textId="05FA5ADE"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prowadzi postępowania w celu zawarcia umowy ramowej.</w:t>
      </w:r>
    </w:p>
    <w:p w14:paraId="18E63284" w14:textId="2CC2C9BE" w:rsidR="0011050D" w:rsidRPr="00606033" w:rsidRDefault="0011050D" w:rsidP="0070420C">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zastrzega możliwości ubiegania się o udzielenie zamówienia</w:t>
      </w:r>
      <w:r w:rsidR="00287100"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wyłącznie przez </w:t>
      </w:r>
      <w:r w:rsidR="00606033" w:rsidRPr="00606033">
        <w:rPr>
          <w:rFonts w:asciiTheme="majorHAnsi" w:hAnsiTheme="majorHAnsi" w:cstheme="majorHAnsi"/>
          <w:sz w:val="24"/>
          <w:szCs w:val="24"/>
        </w:rPr>
        <w:t>wykonawców</w:t>
      </w:r>
      <w:r w:rsidRPr="00606033">
        <w:rPr>
          <w:rFonts w:asciiTheme="majorHAnsi" w:hAnsiTheme="majorHAnsi" w:cstheme="majorHAnsi"/>
          <w:sz w:val="24"/>
          <w:szCs w:val="24"/>
        </w:rPr>
        <w:t xml:space="preserve">, o </w:t>
      </w:r>
      <w:r w:rsidR="00606033"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mowa w art. 94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14E4A95F" w14:textId="6D59ECB4" w:rsidR="0011050D" w:rsidRPr="00606033" w:rsidRDefault="0011050D" w:rsidP="007403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określa dodatkowych wymagań związanych z realizacją zamówienia,</w:t>
      </w:r>
      <w:r w:rsidR="00287100"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o </w:t>
      </w:r>
      <w:r w:rsidR="00606033"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mowa w art. 96 ust. 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1FCA329C" w14:textId="67641B38"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dopuszcza składania ofert wariantowych.</w:t>
      </w:r>
    </w:p>
    <w:p w14:paraId="2B04432B" w14:textId="2BC11F7D"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Oferta </w:t>
      </w:r>
      <w:r w:rsidR="00F4549B" w:rsidRPr="00606033">
        <w:rPr>
          <w:rFonts w:asciiTheme="majorHAnsi" w:hAnsiTheme="majorHAnsi" w:cstheme="majorHAnsi"/>
          <w:sz w:val="24"/>
          <w:szCs w:val="24"/>
        </w:rPr>
        <w:t>może</w:t>
      </w:r>
      <w:r w:rsidRPr="00606033">
        <w:rPr>
          <w:rFonts w:asciiTheme="majorHAnsi" w:hAnsiTheme="majorHAnsi" w:cstheme="majorHAnsi"/>
          <w:sz w:val="24"/>
          <w:szCs w:val="24"/>
        </w:rPr>
        <w:t xml:space="preserve"> obejmować całość </w:t>
      </w:r>
      <w:r w:rsidR="00606033" w:rsidRPr="00606033">
        <w:rPr>
          <w:rFonts w:asciiTheme="majorHAnsi" w:hAnsiTheme="majorHAnsi" w:cstheme="majorHAnsi"/>
          <w:sz w:val="24"/>
          <w:szCs w:val="24"/>
        </w:rPr>
        <w:t>zamówienia</w:t>
      </w:r>
      <w:r w:rsidRPr="00606033">
        <w:rPr>
          <w:rFonts w:asciiTheme="majorHAnsi" w:hAnsiTheme="majorHAnsi" w:cstheme="majorHAnsi"/>
          <w:sz w:val="24"/>
          <w:szCs w:val="24"/>
        </w:rPr>
        <w:t xml:space="preserve">, </w:t>
      </w:r>
      <w:r w:rsidR="00F4549B" w:rsidRPr="00606033">
        <w:rPr>
          <w:rFonts w:asciiTheme="majorHAnsi" w:hAnsiTheme="majorHAnsi" w:cstheme="majorHAnsi"/>
          <w:sz w:val="24"/>
          <w:szCs w:val="24"/>
        </w:rPr>
        <w:t>lub części-</w:t>
      </w:r>
      <w:r w:rsidRPr="00606033">
        <w:rPr>
          <w:rFonts w:asciiTheme="majorHAnsi" w:hAnsiTheme="majorHAnsi" w:cstheme="majorHAnsi"/>
          <w:sz w:val="24"/>
          <w:szCs w:val="24"/>
        </w:rPr>
        <w:t xml:space="preserve"> dopuszcza się składani</w:t>
      </w:r>
      <w:r w:rsidR="00F4549B" w:rsidRPr="00606033">
        <w:rPr>
          <w:rFonts w:asciiTheme="majorHAnsi" w:hAnsiTheme="majorHAnsi" w:cstheme="majorHAnsi"/>
          <w:sz w:val="24"/>
          <w:szCs w:val="24"/>
        </w:rPr>
        <w:t>e</w:t>
      </w:r>
      <w:r w:rsidRPr="00606033">
        <w:rPr>
          <w:rFonts w:asciiTheme="majorHAnsi" w:hAnsiTheme="majorHAnsi" w:cstheme="majorHAnsi"/>
          <w:sz w:val="24"/>
          <w:szCs w:val="24"/>
        </w:rPr>
        <w:t xml:space="preserve"> ofert częściowych</w:t>
      </w:r>
      <w:r w:rsidR="00F4549B" w:rsidRPr="00606033">
        <w:rPr>
          <w:rFonts w:asciiTheme="majorHAnsi" w:hAnsiTheme="majorHAnsi" w:cstheme="majorHAnsi"/>
          <w:sz w:val="24"/>
          <w:szCs w:val="24"/>
        </w:rPr>
        <w:t xml:space="preserve"> -</w:t>
      </w:r>
      <w:r w:rsidR="00C42756" w:rsidRPr="00606033">
        <w:rPr>
          <w:rFonts w:asciiTheme="majorHAnsi" w:hAnsiTheme="majorHAnsi" w:cstheme="majorHAnsi"/>
          <w:sz w:val="24"/>
          <w:szCs w:val="24"/>
        </w:rPr>
        <w:t>3</w:t>
      </w:r>
      <w:r w:rsidR="00B43FF8" w:rsidRPr="00606033">
        <w:rPr>
          <w:rFonts w:asciiTheme="majorHAnsi" w:hAnsiTheme="majorHAnsi" w:cstheme="majorHAnsi"/>
          <w:sz w:val="24"/>
          <w:szCs w:val="24"/>
        </w:rPr>
        <w:t xml:space="preserve"> CZĘŚCI</w:t>
      </w:r>
    </w:p>
    <w:p w14:paraId="36D31D63" w14:textId="201043AB" w:rsidR="0011050D" w:rsidRPr="00606033" w:rsidRDefault="0011050D" w:rsidP="005F119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Zamawiający nie przewiduje możliwość udzielania </w:t>
      </w:r>
      <w:r w:rsidR="00606033" w:rsidRPr="00606033">
        <w:rPr>
          <w:rFonts w:asciiTheme="majorHAnsi" w:hAnsiTheme="majorHAnsi" w:cstheme="majorHAnsi"/>
          <w:sz w:val="24"/>
          <w:szCs w:val="24"/>
        </w:rPr>
        <w:t>zamówień</w:t>
      </w:r>
      <w:r w:rsidRPr="00606033">
        <w:rPr>
          <w:rFonts w:asciiTheme="majorHAnsi" w:hAnsiTheme="majorHAnsi" w:cstheme="majorHAnsi"/>
          <w:sz w:val="24"/>
          <w:szCs w:val="24"/>
        </w:rPr>
        <w:t xml:space="preserve">, o </w:t>
      </w:r>
      <w:r w:rsidR="00606033"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mowa w art. 214</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ust. 1 pkt 7 ustawy, polegających na powtórzeniu podobnych usług.</w:t>
      </w:r>
    </w:p>
    <w:p w14:paraId="5C1B1FED" w14:textId="1E25EF61"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zwoływania zebrania Wykonawców.</w:t>
      </w:r>
    </w:p>
    <w:p w14:paraId="17A4B372" w14:textId="5F32D81C" w:rsidR="0011050D" w:rsidRPr="00606033" w:rsidRDefault="0011050D" w:rsidP="0011050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ponosi wszelkie koszty związane z przygotowaniem i złożeniem oferty.</w:t>
      </w:r>
    </w:p>
    <w:p w14:paraId="19E8444F" w14:textId="135F5E27" w:rsidR="0011050D" w:rsidRPr="00606033" w:rsidRDefault="0011050D" w:rsidP="00C20BF7">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w niniejszym postępowaniu wyboru najkorzystniejszej oferty z</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możliwością prowadzenia negocjacji.</w:t>
      </w:r>
    </w:p>
    <w:p w14:paraId="54BFC13B" w14:textId="297EC203" w:rsidR="0011050D" w:rsidRPr="00606033" w:rsidRDefault="0011050D" w:rsidP="00D1659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Na podstawie art. 95 ust. 1 ustawy Zamawiający nie wymaga zatrudnienia przez wykonawcę</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lub podwykonawcę(ów), na podstawie stosunku pracy, osób wykonujących czynności</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w zakresie realizacji zamówienia.</w:t>
      </w:r>
    </w:p>
    <w:p w14:paraId="4008D3D5" w14:textId="656D5B9C" w:rsidR="0011050D" w:rsidRPr="00606033" w:rsidRDefault="0011050D" w:rsidP="00A14A27">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 przewiduje możliwości unieważnienia przedmiotowego postępowania,</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jeżeli środki, które Zamawiający zamierzał przeznaczyć na sfinansowanie zamówienia, nie</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zostały mu przyznane (art. 310 pkt 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2EEA5903" w14:textId="6929482C" w:rsidR="0011050D" w:rsidRPr="00606033" w:rsidRDefault="0011050D" w:rsidP="00463D3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najpierw dokona badania i oceny ofert, a następnie dokona kwalifikacji</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podmiotowej wykonawcy, którego oferta została najwyżej oceniona, w zakresie braku</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podstaw wykluczenia oraz spełniania warunków udziału w postępowaniu (art. 139 ust.</w:t>
      </w:r>
      <w:r w:rsidR="00F4549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w:t>
      </w:r>
    </w:p>
    <w:p w14:paraId="7D167679" w14:textId="77777777" w:rsidR="00E50EB5" w:rsidRPr="00606033" w:rsidRDefault="00E50EB5" w:rsidP="00E50EB5">
      <w:pPr>
        <w:pStyle w:val="PreformattedText"/>
        <w:spacing w:line="276" w:lineRule="auto"/>
        <w:ind w:left="720"/>
        <w:jc w:val="both"/>
        <w:rPr>
          <w:rFonts w:asciiTheme="majorHAnsi" w:hAnsiTheme="majorHAnsi" w:cstheme="majorHAnsi"/>
          <w:sz w:val="24"/>
          <w:szCs w:val="24"/>
        </w:rPr>
      </w:pPr>
    </w:p>
    <w:p w14:paraId="75269278" w14:textId="096B4C0B"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Opis przedmiotu zamówienia:</w:t>
      </w:r>
    </w:p>
    <w:p w14:paraId="63CDF10A" w14:textId="77777777" w:rsidR="005B6976" w:rsidRPr="00606033" w:rsidRDefault="00793CF6" w:rsidP="00843038">
      <w:pPr>
        <w:pStyle w:val="PreformattedText"/>
        <w:numPr>
          <w:ilvl w:val="0"/>
          <w:numId w:val="2"/>
        </w:numPr>
        <w:spacing w:line="276" w:lineRule="auto"/>
        <w:jc w:val="both"/>
        <w:rPr>
          <w:rFonts w:asciiTheme="majorHAnsi" w:hAnsiTheme="majorHAnsi" w:cstheme="majorHAnsi"/>
          <w:b/>
        </w:rPr>
      </w:pPr>
      <w:r w:rsidRPr="00606033">
        <w:rPr>
          <w:rFonts w:asciiTheme="majorHAnsi" w:hAnsiTheme="majorHAnsi" w:cstheme="majorHAnsi"/>
          <w:sz w:val="24"/>
          <w:szCs w:val="24"/>
        </w:rPr>
        <w:t xml:space="preserve">Przedmiotem zamówienia jest </w:t>
      </w:r>
      <w:r w:rsidR="005B6976" w:rsidRPr="00606033">
        <w:rPr>
          <w:rFonts w:asciiTheme="majorHAnsi" w:hAnsiTheme="majorHAnsi" w:cstheme="majorHAnsi"/>
          <w:sz w:val="24"/>
          <w:szCs w:val="24"/>
        </w:rPr>
        <w:t>zapewnienie schronienia:</w:t>
      </w:r>
    </w:p>
    <w:p w14:paraId="6EA4F8C0" w14:textId="2D395073" w:rsidR="005B6976" w:rsidRPr="00606033" w:rsidRDefault="005B6976" w:rsidP="005B6976">
      <w:pPr>
        <w:pStyle w:val="PreformattedText"/>
        <w:numPr>
          <w:ilvl w:val="1"/>
          <w:numId w:val="2"/>
        </w:numPr>
        <w:spacing w:line="276" w:lineRule="auto"/>
        <w:jc w:val="both"/>
        <w:rPr>
          <w:rFonts w:asciiTheme="majorHAnsi" w:hAnsiTheme="majorHAnsi" w:cstheme="majorHAnsi"/>
          <w:u w:val="single"/>
        </w:rPr>
      </w:pPr>
      <w:r w:rsidRPr="00606033">
        <w:rPr>
          <w:rFonts w:asciiTheme="majorHAnsi" w:hAnsiTheme="majorHAnsi" w:cstheme="majorHAnsi"/>
          <w:sz w:val="24"/>
          <w:szCs w:val="24"/>
          <w:u w:val="single"/>
        </w:rPr>
        <w:t xml:space="preserve"> w schronisku dla osób bezdomnych (1 kobieta i </w:t>
      </w:r>
      <w:r w:rsidR="00F4549B" w:rsidRPr="00606033">
        <w:rPr>
          <w:rFonts w:asciiTheme="majorHAnsi" w:hAnsiTheme="majorHAnsi" w:cstheme="majorHAnsi"/>
          <w:sz w:val="24"/>
          <w:szCs w:val="24"/>
          <w:u w:val="single"/>
        </w:rPr>
        <w:t>3</w:t>
      </w:r>
      <w:r w:rsidRPr="00606033">
        <w:rPr>
          <w:rFonts w:asciiTheme="majorHAnsi" w:hAnsiTheme="majorHAnsi" w:cstheme="majorHAnsi"/>
          <w:sz w:val="24"/>
          <w:szCs w:val="24"/>
          <w:u w:val="single"/>
        </w:rPr>
        <w:t xml:space="preserve"> mężczyzn), </w:t>
      </w:r>
    </w:p>
    <w:p w14:paraId="49E7E213" w14:textId="48C42FA1" w:rsidR="005B6976" w:rsidRPr="00606033" w:rsidRDefault="005B6976" w:rsidP="005B6976">
      <w:pPr>
        <w:pStyle w:val="PreformattedText"/>
        <w:numPr>
          <w:ilvl w:val="1"/>
          <w:numId w:val="2"/>
        </w:numPr>
        <w:spacing w:line="276" w:lineRule="auto"/>
        <w:jc w:val="both"/>
        <w:rPr>
          <w:rFonts w:asciiTheme="majorHAnsi" w:hAnsiTheme="majorHAnsi" w:cstheme="majorHAnsi"/>
          <w:u w:val="single"/>
        </w:rPr>
      </w:pPr>
      <w:r w:rsidRPr="00606033">
        <w:rPr>
          <w:rFonts w:asciiTheme="majorHAnsi" w:hAnsiTheme="majorHAnsi" w:cstheme="majorHAnsi"/>
          <w:sz w:val="24"/>
          <w:szCs w:val="24"/>
          <w:u w:val="single"/>
        </w:rPr>
        <w:t>w schronisku dla osób bezdomnych z usługami opiekuńczymi (</w:t>
      </w:r>
      <w:r w:rsidR="00F6786B">
        <w:rPr>
          <w:rFonts w:asciiTheme="majorHAnsi" w:hAnsiTheme="majorHAnsi" w:cstheme="majorHAnsi"/>
          <w:sz w:val="24"/>
          <w:szCs w:val="24"/>
          <w:u w:val="single"/>
        </w:rPr>
        <w:t>4</w:t>
      </w:r>
      <w:r w:rsidRPr="00606033">
        <w:rPr>
          <w:rFonts w:asciiTheme="majorHAnsi" w:hAnsiTheme="majorHAnsi" w:cstheme="majorHAnsi"/>
          <w:sz w:val="24"/>
          <w:szCs w:val="24"/>
          <w:u w:val="single"/>
        </w:rPr>
        <w:t xml:space="preserve"> męż</w:t>
      </w:r>
      <w:r w:rsidR="00305C33" w:rsidRPr="00606033">
        <w:rPr>
          <w:rFonts w:asciiTheme="majorHAnsi" w:hAnsiTheme="majorHAnsi" w:cstheme="majorHAnsi"/>
          <w:sz w:val="24"/>
          <w:szCs w:val="24"/>
          <w:u w:val="single"/>
        </w:rPr>
        <w:t>czyzn</w:t>
      </w:r>
      <w:r w:rsidRPr="00606033">
        <w:rPr>
          <w:rFonts w:asciiTheme="majorHAnsi" w:hAnsiTheme="majorHAnsi" w:cstheme="majorHAnsi"/>
          <w:sz w:val="24"/>
          <w:szCs w:val="24"/>
          <w:u w:val="single"/>
        </w:rPr>
        <w:t xml:space="preserve">). </w:t>
      </w:r>
    </w:p>
    <w:p w14:paraId="5FD8C459" w14:textId="77777777" w:rsidR="000710D4" w:rsidRPr="00606033" w:rsidRDefault="00793CF6" w:rsidP="00621FCD">
      <w:pPr>
        <w:pStyle w:val="PreformattedText"/>
        <w:spacing w:line="276" w:lineRule="auto"/>
        <w:ind w:firstLine="709"/>
        <w:jc w:val="both"/>
        <w:rPr>
          <w:rFonts w:asciiTheme="majorHAnsi" w:hAnsiTheme="majorHAnsi" w:cstheme="majorHAnsi"/>
          <w:sz w:val="24"/>
          <w:szCs w:val="24"/>
        </w:rPr>
      </w:pPr>
      <w:r w:rsidRPr="00606033">
        <w:rPr>
          <w:rFonts w:asciiTheme="majorHAnsi" w:hAnsiTheme="majorHAnsi" w:cstheme="majorHAnsi"/>
          <w:sz w:val="24"/>
          <w:szCs w:val="24"/>
        </w:rPr>
        <w:t>Usługa świadczona będzie na rzecz:</w:t>
      </w:r>
    </w:p>
    <w:p w14:paraId="19F1752F" w14:textId="3110E479" w:rsidR="000710D4" w:rsidRPr="00606033"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osób bezdomnych, których ostatnim miejscem zameldowania jest Gmina </w:t>
      </w:r>
      <w:r w:rsidR="00711FC9" w:rsidRPr="00606033">
        <w:rPr>
          <w:rFonts w:asciiTheme="majorHAnsi" w:hAnsiTheme="majorHAnsi" w:cstheme="majorHAnsi"/>
          <w:sz w:val="24"/>
          <w:szCs w:val="24"/>
        </w:rPr>
        <w:t>Brzesko</w:t>
      </w:r>
      <w:r w:rsidRPr="00606033">
        <w:rPr>
          <w:rFonts w:asciiTheme="majorHAnsi" w:hAnsiTheme="majorHAnsi" w:cstheme="majorHAnsi"/>
          <w:sz w:val="24"/>
          <w:szCs w:val="24"/>
        </w:rPr>
        <w:t xml:space="preserve"> (w oparciu o art. 101 ust. 2 ustawy z dnia 12 marca 2004 r. o pomocy społecznej (</w:t>
      </w:r>
      <w:proofErr w:type="spellStart"/>
      <w:r w:rsidRPr="00606033">
        <w:rPr>
          <w:rFonts w:asciiTheme="majorHAnsi" w:hAnsiTheme="majorHAnsi" w:cstheme="majorHAnsi"/>
          <w:sz w:val="24"/>
          <w:szCs w:val="24"/>
        </w:rPr>
        <w:t>t.j</w:t>
      </w:r>
      <w:proofErr w:type="spellEnd"/>
      <w:r w:rsidRPr="00606033">
        <w:rPr>
          <w:rFonts w:asciiTheme="majorHAnsi" w:hAnsiTheme="majorHAnsi" w:cstheme="majorHAnsi"/>
          <w:sz w:val="24"/>
          <w:szCs w:val="24"/>
        </w:rPr>
        <w:t>. Dz. U. 20</w:t>
      </w:r>
      <w:r w:rsidR="00056B5E" w:rsidRPr="00606033">
        <w:rPr>
          <w:rFonts w:asciiTheme="majorHAnsi" w:hAnsiTheme="majorHAnsi" w:cstheme="majorHAnsi"/>
          <w:sz w:val="24"/>
          <w:szCs w:val="24"/>
        </w:rPr>
        <w:t>2</w:t>
      </w:r>
      <w:r w:rsidR="00F6786B">
        <w:rPr>
          <w:rFonts w:asciiTheme="majorHAnsi" w:hAnsiTheme="majorHAnsi" w:cstheme="majorHAnsi"/>
          <w:sz w:val="24"/>
          <w:szCs w:val="24"/>
        </w:rPr>
        <w:t>5</w:t>
      </w:r>
      <w:r w:rsidRPr="00606033">
        <w:rPr>
          <w:rFonts w:asciiTheme="majorHAnsi" w:hAnsiTheme="majorHAnsi" w:cstheme="majorHAnsi"/>
          <w:sz w:val="24"/>
          <w:szCs w:val="24"/>
        </w:rPr>
        <w:t xml:space="preserve">r. poz. </w:t>
      </w:r>
      <w:r w:rsidR="00B1112D">
        <w:rPr>
          <w:rFonts w:asciiTheme="majorHAnsi" w:hAnsiTheme="majorHAnsi" w:cstheme="majorHAnsi"/>
          <w:sz w:val="24"/>
          <w:szCs w:val="24"/>
        </w:rPr>
        <w:t>12</w:t>
      </w:r>
      <w:r w:rsidR="00F6786B">
        <w:rPr>
          <w:rFonts w:asciiTheme="majorHAnsi" w:hAnsiTheme="majorHAnsi" w:cstheme="majorHAnsi"/>
          <w:sz w:val="24"/>
          <w:szCs w:val="24"/>
        </w:rPr>
        <w:t>14, ze zmianami</w:t>
      </w:r>
      <w:r w:rsidRPr="00606033">
        <w:rPr>
          <w:rFonts w:asciiTheme="majorHAnsi" w:hAnsiTheme="majorHAnsi" w:cstheme="majorHAnsi"/>
          <w:sz w:val="24"/>
          <w:szCs w:val="24"/>
        </w:rPr>
        <w:t>.)</w:t>
      </w:r>
    </w:p>
    <w:p w14:paraId="5F29404C" w14:textId="77777777" w:rsidR="000710D4" w:rsidRPr="00606033" w:rsidRDefault="00793CF6" w:rsidP="00621FCD">
      <w:pPr>
        <w:pStyle w:val="PreformattedText"/>
        <w:numPr>
          <w:ilvl w:val="0"/>
          <w:numId w:val="13"/>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lastRenderedPageBreak/>
        <w:t>potrz</w:t>
      </w:r>
      <w:r w:rsidR="00056B5E" w:rsidRPr="00606033">
        <w:rPr>
          <w:rFonts w:asciiTheme="majorHAnsi" w:hAnsiTheme="majorHAnsi" w:cstheme="majorHAnsi"/>
          <w:sz w:val="24"/>
          <w:szCs w:val="24"/>
        </w:rPr>
        <w:t>ebującym pomocy – schronienia (</w:t>
      </w:r>
      <w:r w:rsidRPr="00606033">
        <w:rPr>
          <w:rFonts w:asciiTheme="majorHAnsi" w:hAnsiTheme="majorHAnsi" w:cstheme="majorHAnsi"/>
          <w:sz w:val="24"/>
          <w:szCs w:val="24"/>
        </w:rPr>
        <w:t xml:space="preserve">z wyjątkiem nieletnich), których miejscem zameldowania jest Gmina </w:t>
      </w:r>
      <w:r w:rsidR="00711FC9" w:rsidRPr="00606033">
        <w:rPr>
          <w:rFonts w:asciiTheme="majorHAnsi" w:hAnsiTheme="majorHAnsi" w:cstheme="majorHAnsi"/>
          <w:sz w:val="24"/>
          <w:szCs w:val="24"/>
        </w:rPr>
        <w:t>Brzesko</w:t>
      </w:r>
    </w:p>
    <w:p w14:paraId="4C94949A" w14:textId="5D693229" w:rsidR="000710D4" w:rsidRPr="00606033" w:rsidRDefault="00793CF6" w:rsidP="00B81BEB">
      <w:pPr>
        <w:pStyle w:val="PreformattedText"/>
        <w:numPr>
          <w:ilvl w:val="0"/>
          <w:numId w:val="13"/>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innym osobom bezdomnym w uzasadnionych przypadkach ( w oparciu o art. 101 ust. 3 ustawy z dnia 12 marca 2004 r. o pomocy społecznej (</w:t>
      </w:r>
      <w:proofErr w:type="spellStart"/>
      <w:r w:rsidR="00606033" w:rsidRPr="00606033">
        <w:rPr>
          <w:rFonts w:asciiTheme="majorHAnsi" w:hAnsiTheme="majorHAnsi" w:cstheme="majorHAnsi" w:hint="eastAsia"/>
          <w:sz w:val="24"/>
          <w:szCs w:val="24"/>
        </w:rPr>
        <w:t>t.j</w:t>
      </w:r>
      <w:proofErr w:type="spellEnd"/>
      <w:r w:rsidR="00606033" w:rsidRPr="00606033">
        <w:rPr>
          <w:rFonts w:asciiTheme="majorHAnsi" w:hAnsiTheme="majorHAnsi" w:cstheme="majorHAnsi" w:hint="eastAsia"/>
          <w:sz w:val="24"/>
          <w:szCs w:val="24"/>
        </w:rPr>
        <w:t>.</w:t>
      </w:r>
      <w:r w:rsidR="00606033" w:rsidRPr="00606033">
        <w:rPr>
          <w:rFonts w:asciiTheme="majorHAnsi" w:hAnsiTheme="majorHAnsi" w:cstheme="majorHAnsi"/>
          <w:sz w:val="24"/>
          <w:szCs w:val="24"/>
        </w:rPr>
        <w:t xml:space="preserve"> </w:t>
      </w:r>
      <w:r w:rsidR="00606033" w:rsidRPr="00606033">
        <w:rPr>
          <w:rFonts w:asciiTheme="majorHAnsi" w:hAnsiTheme="majorHAnsi" w:cstheme="majorHAnsi" w:hint="eastAsia"/>
          <w:sz w:val="24"/>
          <w:szCs w:val="24"/>
        </w:rPr>
        <w:t>Dz. U. z 202</w:t>
      </w:r>
      <w:r w:rsidR="00F6786B">
        <w:rPr>
          <w:rFonts w:asciiTheme="majorHAnsi" w:hAnsiTheme="majorHAnsi" w:cstheme="majorHAnsi"/>
          <w:sz w:val="24"/>
          <w:szCs w:val="24"/>
        </w:rPr>
        <w:t>5</w:t>
      </w:r>
      <w:r w:rsidR="00606033" w:rsidRPr="00606033">
        <w:rPr>
          <w:rFonts w:asciiTheme="majorHAnsi" w:hAnsiTheme="majorHAnsi" w:cstheme="majorHAnsi" w:hint="eastAsia"/>
          <w:sz w:val="24"/>
          <w:szCs w:val="24"/>
        </w:rPr>
        <w:t xml:space="preserve"> r.</w:t>
      </w:r>
      <w:r w:rsidR="00606033">
        <w:rPr>
          <w:rFonts w:asciiTheme="majorHAnsi" w:hAnsiTheme="majorHAnsi" w:cstheme="majorHAnsi"/>
          <w:sz w:val="24"/>
          <w:szCs w:val="24"/>
        </w:rPr>
        <w:t xml:space="preserve"> </w:t>
      </w:r>
      <w:r w:rsidR="00606033" w:rsidRPr="00606033">
        <w:rPr>
          <w:rFonts w:asciiTheme="majorHAnsi" w:hAnsiTheme="majorHAnsi" w:cstheme="majorHAnsi" w:hint="eastAsia"/>
          <w:sz w:val="24"/>
          <w:szCs w:val="24"/>
        </w:rPr>
        <w:t>poz. 12</w:t>
      </w:r>
      <w:r w:rsidR="00F6786B">
        <w:rPr>
          <w:rFonts w:asciiTheme="majorHAnsi" w:hAnsiTheme="majorHAnsi" w:cstheme="majorHAnsi"/>
          <w:sz w:val="24"/>
          <w:szCs w:val="24"/>
        </w:rPr>
        <w:t>14</w:t>
      </w:r>
      <w:r w:rsidR="00606033" w:rsidRPr="00606033">
        <w:rPr>
          <w:rFonts w:asciiTheme="majorHAnsi" w:hAnsiTheme="majorHAnsi" w:cstheme="majorHAnsi" w:hint="eastAsia"/>
          <w:sz w:val="24"/>
          <w:szCs w:val="24"/>
        </w:rPr>
        <w:t>,</w:t>
      </w:r>
      <w:r w:rsidRPr="00606033">
        <w:rPr>
          <w:rFonts w:asciiTheme="majorHAnsi" w:hAnsiTheme="majorHAnsi" w:cstheme="majorHAnsi"/>
          <w:sz w:val="24"/>
          <w:szCs w:val="24"/>
        </w:rPr>
        <w:t>ze zm.)</w:t>
      </w:r>
    </w:p>
    <w:p w14:paraId="7B15AE7C"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Każdorazowe umieszczenie osoby, o której mowa w pkt 1. odbywa się na podstawie wydanej decyzji administracyjnej o skierowaniu przyznającej pomoc w formie udzielenia schronienia, wydanej przez </w:t>
      </w:r>
      <w:r w:rsidR="00711FC9" w:rsidRPr="00606033">
        <w:rPr>
          <w:rFonts w:asciiTheme="majorHAnsi" w:hAnsiTheme="majorHAnsi" w:cstheme="majorHAnsi"/>
          <w:sz w:val="24"/>
          <w:szCs w:val="24"/>
        </w:rPr>
        <w:t>Dyrektora Miejskiego</w:t>
      </w:r>
      <w:r w:rsidRPr="00606033">
        <w:rPr>
          <w:rFonts w:asciiTheme="majorHAnsi" w:hAnsiTheme="majorHAnsi" w:cstheme="majorHAnsi"/>
          <w:sz w:val="24"/>
          <w:szCs w:val="24"/>
        </w:rPr>
        <w:t xml:space="preserve"> Ośrodka Pomocy Społecznej w </w:t>
      </w:r>
      <w:r w:rsidR="00711FC9" w:rsidRPr="00606033">
        <w:rPr>
          <w:rFonts w:asciiTheme="majorHAnsi" w:hAnsiTheme="majorHAnsi" w:cstheme="majorHAnsi"/>
          <w:sz w:val="24"/>
          <w:szCs w:val="24"/>
        </w:rPr>
        <w:t>Brzesku</w:t>
      </w:r>
      <w:r w:rsidRPr="00606033">
        <w:rPr>
          <w:rFonts w:asciiTheme="majorHAnsi" w:hAnsiTheme="majorHAnsi" w:cstheme="majorHAnsi"/>
          <w:sz w:val="24"/>
          <w:szCs w:val="24"/>
        </w:rPr>
        <w:t>.</w:t>
      </w:r>
    </w:p>
    <w:p w14:paraId="09D3C363" w14:textId="77777777" w:rsidR="000710D4" w:rsidRPr="00606033" w:rsidRDefault="00793CF6" w:rsidP="00621FCD">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Wykonawca zobowiązany jest do całodobowego udzielania schronienia osobom bezdomnym, skierowanym przez </w:t>
      </w:r>
      <w:r w:rsidR="00711FC9" w:rsidRPr="00606033">
        <w:rPr>
          <w:rFonts w:asciiTheme="majorHAnsi" w:hAnsiTheme="majorHAnsi" w:cstheme="majorHAnsi"/>
          <w:sz w:val="24"/>
          <w:szCs w:val="24"/>
        </w:rPr>
        <w:t>Miejski</w:t>
      </w:r>
      <w:r w:rsidRPr="00606033">
        <w:rPr>
          <w:rFonts w:asciiTheme="majorHAnsi" w:hAnsiTheme="majorHAnsi" w:cstheme="majorHAnsi"/>
          <w:sz w:val="24"/>
          <w:szCs w:val="24"/>
        </w:rPr>
        <w:t xml:space="preserve"> Ośrodek Pomocy Społecznej w </w:t>
      </w:r>
      <w:r w:rsidR="00BA3F1F" w:rsidRPr="00606033">
        <w:rPr>
          <w:rFonts w:asciiTheme="majorHAnsi" w:hAnsiTheme="majorHAnsi" w:cstheme="majorHAnsi"/>
          <w:sz w:val="24"/>
          <w:szCs w:val="24"/>
        </w:rPr>
        <w:t>Brzesku</w:t>
      </w:r>
      <w:r w:rsidRPr="00606033">
        <w:rPr>
          <w:rFonts w:asciiTheme="majorHAnsi" w:hAnsiTheme="majorHAnsi" w:cstheme="majorHAnsi"/>
          <w:sz w:val="24"/>
          <w:szCs w:val="24"/>
        </w:rPr>
        <w:t xml:space="preserve">. </w:t>
      </w:r>
    </w:p>
    <w:p w14:paraId="649E4CF3" w14:textId="27FAE357" w:rsidR="00864E33" w:rsidRPr="00864E33" w:rsidRDefault="00793CF6" w:rsidP="00FE1224">
      <w:pPr>
        <w:pStyle w:val="PreformattedText"/>
        <w:numPr>
          <w:ilvl w:val="0"/>
          <w:numId w:val="2"/>
        </w:numPr>
        <w:spacing w:line="276" w:lineRule="auto"/>
        <w:jc w:val="both"/>
        <w:rPr>
          <w:rFonts w:asciiTheme="majorHAnsi" w:hAnsiTheme="majorHAnsi" w:cstheme="majorHAnsi"/>
        </w:rPr>
      </w:pPr>
      <w:r w:rsidRPr="00864E33">
        <w:rPr>
          <w:rFonts w:asciiTheme="majorHAnsi" w:hAnsiTheme="majorHAnsi" w:cstheme="majorHAnsi"/>
          <w:sz w:val="24"/>
          <w:szCs w:val="24"/>
        </w:rPr>
        <w:t xml:space="preserve">Podmiot składający ofertę zobowiązany jest do zapewnienia osobom, o których mowa w pkt. </w:t>
      </w:r>
      <w:r w:rsidR="00F4549B" w:rsidRPr="00864E33">
        <w:rPr>
          <w:rFonts w:asciiTheme="majorHAnsi" w:hAnsiTheme="majorHAnsi" w:cstheme="majorHAnsi"/>
          <w:sz w:val="24"/>
          <w:szCs w:val="24"/>
        </w:rPr>
        <w:t>I</w:t>
      </w:r>
      <w:r w:rsidRPr="00864E33">
        <w:rPr>
          <w:rFonts w:asciiTheme="majorHAnsi" w:hAnsiTheme="majorHAnsi" w:cstheme="majorHAnsi"/>
          <w:sz w:val="24"/>
          <w:szCs w:val="24"/>
        </w:rPr>
        <w:t>I. 1. minimalnego standardu podstawowych usług i minimalnego standardu obiektów określonych w Rozporządzeniu Ministra Rodziny, Pracy i Polityki Społecznej z dnia 27 kwietnia 2018 r. (Dz. U. z 2018 r. poz. 896) w sprawie minimalnych standardów noclegowni, schronisk dla osób bezdomnych, schronisk dla osób bezdomnych z usługami opiekuńczymi i ogrzewalni z uwzględnieniem zapisów w art. 48 a ustawy z dnia 12 marca 2004 r. o pomocy społecznej</w:t>
      </w:r>
      <w:r w:rsidR="00606033" w:rsidRPr="00864E33">
        <w:rPr>
          <w:rFonts w:asciiTheme="majorHAnsi" w:hAnsiTheme="majorHAnsi" w:cstheme="majorHAnsi"/>
          <w:sz w:val="24"/>
          <w:szCs w:val="24"/>
        </w:rPr>
        <w:t xml:space="preserve">. </w:t>
      </w:r>
    </w:p>
    <w:p w14:paraId="061A2258" w14:textId="191563B1" w:rsidR="000710D4" w:rsidRPr="00864E33" w:rsidRDefault="0089362A" w:rsidP="00FE1224">
      <w:pPr>
        <w:pStyle w:val="PreformattedText"/>
        <w:numPr>
          <w:ilvl w:val="0"/>
          <w:numId w:val="2"/>
        </w:numPr>
        <w:spacing w:line="276" w:lineRule="auto"/>
        <w:jc w:val="both"/>
        <w:rPr>
          <w:rFonts w:asciiTheme="majorHAnsi" w:hAnsiTheme="majorHAnsi" w:cstheme="majorHAnsi"/>
        </w:rPr>
      </w:pPr>
      <w:r w:rsidRPr="00864E33">
        <w:rPr>
          <w:rFonts w:asciiTheme="majorHAnsi" w:hAnsiTheme="majorHAnsi" w:cstheme="majorHAnsi"/>
          <w:sz w:val="24"/>
          <w:szCs w:val="24"/>
        </w:rPr>
        <w:t>P</w:t>
      </w:r>
      <w:r w:rsidR="007715F9" w:rsidRPr="00864E33">
        <w:rPr>
          <w:rFonts w:asciiTheme="majorHAnsi" w:hAnsiTheme="majorHAnsi" w:cstheme="majorHAnsi"/>
          <w:sz w:val="24"/>
          <w:szCs w:val="24"/>
        </w:rPr>
        <w:t xml:space="preserve">odana przez Zamawiającego ilość </w:t>
      </w:r>
      <w:r w:rsidRPr="00864E33">
        <w:rPr>
          <w:rFonts w:asciiTheme="majorHAnsi" w:hAnsiTheme="majorHAnsi" w:cstheme="majorHAnsi"/>
          <w:sz w:val="24"/>
          <w:szCs w:val="24"/>
        </w:rPr>
        <w:t>osób</w:t>
      </w:r>
      <w:r w:rsidR="007715F9" w:rsidRPr="00864E33">
        <w:rPr>
          <w:rFonts w:asciiTheme="majorHAnsi" w:hAnsiTheme="majorHAnsi" w:cstheme="majorHAnsi"/>
          <w:sz w:val="24"/>
          <w:szCs w:val="24"/>
        </w:rPr>
        <w:t xml:space="preserve"> bezdomnych jest ilością przewidywaną w całym okresie trwania niniejszego </w:t>
      </w:r>
      <w:r w:rsidRPr="00864E33">
        <w:rPr>
          <w:rFonts w:asciiTheme="majorHAnsi" w:hAnsiTheme="majorHAnsi" w:cstheme="majorHAnsi"/>
          <w:sz w:val="24"/>
          <w:szCs w:val="24"/>
        </w:rPr>
        <w:t>zamówienia</w:t>
      </w:r>
      <w:r w:rsidR="007715F9" w:rsidRPr="00864E33">
        <w:rPr>
          <w:rFonts w:asciiTheme="majorHAnsi" w:hAnsiTheme="majorHAnsi" w:cstheme="majorHAnsi"/>
          <w:sz w:val="24"/>
          <w:szCs w:val="24"/>
        </w:rPr>
        <w:t xml:space="preserve">. Zamawiający zastrzega sobie możliwość zmniejszenia lub zwiększenia </w:t>
      </w:r>
      <w:proofErr w:type="spellStart"/>
      <w:r w:rsidR="007715F9" w:rsidRPr="00864E33">
        <w:rPr>
          <w:rFonts w:asciiTheme="majorHAnsi" w:hAnsiTheme="majorHAnsi" w:cstheme="majorHAnsi"/>
          <w:sz w:val="24"/>
          <w:szCs w:val="24"/>
        </w:rPr>
        <w:t>w.w</w:t>
      </w:r>
      <w:proofErr w:type="spellEnd"/>
      <w:r w:rsidR="007715F9" w:rsidRPr="00864E33">
        <w:rPr>
          <w:rFonts w:asciiTheme="majorHAnsi" w:hAnsiTheme="majorHAnsi" w:cstheme="majorHAnsi"/>
          <w:sz w:val="24"/>
          <w:szCs w:val="24"/>
        </w:rPr>
        <w:t xml:space="preserve"> ilości </w:t>
      </w:r>
      <w:r w:rsidRPr="00864E33">
        <w:rPr>
          <w:rFonts w:asciiTheme="majorHAnsi" w:hAnsiTheme="majorHAnsi" w:cstheme="majorHAnsi"/>
          <w:sz w:val="24"/>
          <w:szCs w:val="24"/>
        </w:rPr>
        <w:t>osób</w:t>
      </w:r>
      <w:r w:rsidR="007715F9" w:rsidRPr="00864E33">
        <w:rPr>
          <w:rFonts w:asciiTheme="majorHAnsi" w:hAnsiTheme="majorHAnsi" w:cstheme="majorHAnsi"/>
          <w:sz w:val="24"/>
          <w:szCs w:val="24"/>
        </w:rPr>
        <w:t xml:space="preserve"> w zależności od potrzeb. </w:t>
      </w:r>
      <w:r w:rsidR="00221FF6" w:rsidRPr="00864E33">
        <w:rPr>
          <w:rFonts w:asciiTheme="majorHAnsi" w:hAnsiTheme="majorHAnsi" w:cstheme="majorHAnsi"/>
          <w:sz w:val="24"/>
          <w:szCs w:val="24"/>
        </w:rPr>
        <w:t>W takim przypadku Wykonawcy należy się „opłata za gotowość.”</w:t>
      </w:r>
    </w:p>
    <w:p w14:paraId="33A4489C" w14:textId="05142D9F" w:rsidR="000710D4" w:rsidRPr="00606033" w:rsidRDefault="00793CF6" w:rsidP="00C42756">
      <w:pPr>
        <w:pStyle w:val="PreformattedText"/>
        <w:numPr>
          <w:ilvl w:val="0"/>
          <w:numId w:val="2"/>
        </w:numPr>
        <w:spacing w:line="276" w:lineRule="auto"/>
        <w:jc w:val="both"/>
        <w:rPr>
          <w:rFonts w:asciiTheme="majorHAnsi" w:hAnsiTheme="majorHAnsi" w:cstheme="majorHAnsi"/>
        </w:rPr>
      </w:pPr>
      <w:r w:rsidRPr="00606033">
        <w:rPr>
          <w:rFonts w:asciiTheme="majorHAnsi" w:hAnsiTheme="majorHAnsi" w:cstheme="majorHAnsi"/>
          <w:sz w:val="24"/>
          <w:szCs w:val="24"/>
        </w:rPr>
        <w:t>Rozliczenie usług przez Wykonawcę następować będzie co miesiąc w terminie do 5 dnia następnego miesiąca z wyłączeniem miesiąca grudnia, za który rozliczenie następować będzie do 28 grudnia 202</w:t>
      </w:r>
      <w:r w:rsidR="00B43FF8" w:rsidRPr="00606033">
        <w:rPr>
          <w:rFonts w:asciiTheme="majorHAnsi" w:hAnsiTheme="majorHAnsi" w:cstheme="majorHAnsi"/>
          <w:sz w:val="24"/>
          <w:szCs w:val="24"/>
        </w:rPr>
        <w:t>4</w:t>
      </w:r>
      <w:r w:rsidRPr="00606033">
        <w:rPr>
          <w:rFonts w:asciiTheme="majorHAnsi" w:hAnsiTheme="majorHAnsi" w:cstheme="majorHAnsi"/>
          <w:sz w:val="24"/>
          <w:szCs w:val="24"/>
        </w:rPr>
        <w:t> r.</w:t>
      </w:r>
    </w:p>
    <w:p w14:paraId="40825CD1"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Zapłata za wykonanie usługi będzie regulowana miesięcznie po wykonaniu usługi w terminie 14 dni od dnia doręczenia prawidłowo wystawionej faktury/ rachunku/ noty księgowej.</w:t>
      </w:r>
    </w:p>
    <w:p w14:paraId="642F9717"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Podstawą rozliczenia będzie założenie przez Wykonawcę faktury/ rachunku/ noty księgowej z załączonym imiennym wykazem osób objętych schronieniem w danym miesiącu i ilości dni udzielonego schronienia.</w:t>
      </w:r>
    </w:p>
    <w:p w14:paraId="10C42D0B"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zobowiązany będzie niezwłocznie informować Zamawiającego o każdej zmianie sytuacji życiowej i zdrowotnej osoby korzystającej ze schronienia.</w:t>
      </w:r>
    </w:p>
    <w:p w14:paraId="5100B0BF" w14:textId="77777777" w:rsidR="000710D4" w:rsidRPr="00606033" w:rsidRDefault="00793CF6" w:rsidP="00C42756">
      <w:pPr>
        <w:pStyle w:val="PreformattedText"/>
        <w:numPr>
          <w:ilvl w:val="0"/>
          <w:numId w:val="2"/>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zastrzega sobie prawo kontroli jakości świadczonych usług oraz zgodności ich wykonywania z umową i wymaganiami zawartymi w niniejszym zamówieniu.</w:t>
      </w:r>
    </w:p>
    <w:p w14:paraId="2289809B" w14:textId="77777777" w:rsidR="00621FCD" w:rsidRPr="00606033" w:rsidRDefault="00621FCD" w:rsidP="00621FCD">
      <w:pPr>
        <w:pStyle w:val="PreformattedText"/>
        <w:spacing w:line="276" w:lineRule="auto"/>
        <w:ind w:left="360"/>
        <w:jc w:val="both"/>
        <w:rPr>
          <w:rFonts w:asciiTheme="majorHAnsi" w:hAnsiTheme="majorHAnsi" w:cstheme="majorHAnsi"/>
          <w:sz w:val="24"/>
          <w:szCs w:val="24"/>
        </w:rPr>
      </w:pPr>
    </w:p>
    <w:p w14:paraId="10177F65" w14:textId="314EBFAC" w:rsidR="000710D4" w:rsidRPr="00606033" w:rsidRDefault="00C42756" w:rsidP="00621FCD">
      <w:pPr>
        <w:pStyle w:val="PreformattedText"/>
        <w:numPr>
          <w:ilvl w:val="0"/>
          <w:numId w:val="1"/>
        </w:numPr>
        <w:spacing w:line="276" w:lineRule="auto"/>
        <w:jc w:val="both"/>
        <w:rPr>
          <w:rFonts w:asciiTheme="majorHAnsi" w:hAnsiTheme="majorHAnsi" w:cstheme="majorHAnsi"/>
          <w:b/>
          <w:bCs/>
        </w:rPr>
      </w:pPr>
      <w:r w:rsidRPr="00606033">
        <w:rPr>
          <w:rFonts w:asciiTheme="majorHAnsi" w:hAnsiTheme="majorHAnsi" w:cstheme="majorHAnsi"/>
          <w:b/>
          <w:bCs/>
          <w:sz w:val="24"/>
          <w:szCs w:val="24"/>
        </w:rPr>
        <w:t>Warunki udziału w postepowaniu</w:t>
      </w:r>
    </w:p>
    <w:p w14:paraId="38739B9C" w14:textId="77777777" w:rsidR="00954675" w:rsidRPr="00606033" w:rsidRDefault="00954675" w:rsidP="00C42756">
      <w:pPr>
        <w:pStyle w:val="PreformattedText"/>
        <w:numPr>
          <w:ilvl w:val="0"/>
          <w:numId w:val="21"/>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O udzielenie zamówienia mogą ubiegać się Wykonawcy, którzy nie podlegają wykluczeniu na zasadach określonych w pkt. IV SWZ oraz spełniają określone przez Zamawiającego warunki udziału w postępowaniu. </w:t>
      </w:r>
    </w:p>
    <w:p w14:paraId="2E0DD852" w14:textId="5CFEDD10" w:rsidR="005F5107" w:rsidRPr="00606033" w:rsidRDefault="005F5107" w:rsidP="00C42756">
      <w:pPr>
        <w:pStyle w:val="PreformattedText"/>
        <w:numPr>
          <w:ilvl w:val="0"/>
          <w:numId w:val="21"/>
        </w:numPr>
        <w:spacing w:line="276" w:lineRule="auto"/>
        <w:jc w:val="both"/>
        <w:rPr>
          <w:rFonts w:asciiTheme="majorHAnsi" w:hAnsiTheme="majorHAnsi" w:cstheme="majorHAnsi"/>
        </w:rPr>
      </w:pPr>
      <w:r w:rsidRPr="00606033">
        <w:rPr>
          <w:rFonts w:asciiTheme="majorHAnsi" w:hAnsiTheme="majorHAnsi" w:cstheme="majorHAnsi"/>
          <w:sz w:val="24"/>
          <w:szCs w:val="24"/>
        </w:rPr>
        <w:t>W</w:t>
      </w:r>
      <w:r w:rsidR="00793CF6" w:rsidRPr="00606033">
        <w:rPr>
          <w:rFonts w:asciiTheme="majorHAnsi" w:hAnsiTheme="majorHAnsi" w:cstheme="majorHAnsi"/>
          <w:sz w:val="24"/>
          <w:szCs w:val="24"/>
        </w:rPr>
        <w:t xml:space="preserve"> zapytaniu ofertowym mogą brać udział </w:t>
      </w:r>
      <w:r w:rsidRPr="00606033">
        <w:rPr>
          <w:rFonts w:asciiTheme="majorHAnsi" w:hAnsiTheme="majorHAnsi" w:cstheme="majorHAnsi"/>
          <w:sz w:val="24"/>
          <w:szCs w:val="24"/>
        </w:rPr>
        <w:t>Wykonawcy</w:t>
      </w:r>
      <w:r w:rsidR="00793CF6" w:rsidRPr="00606033">
        <w:rPr>
          <w:rFonts w:asciiTheme="majorHAnsi" w:hAnsiTheme="majorHAnsi" w:cstheme="majorHAnsi"/>
          <w:sz w:val="24"/>
          <w:szCs w:val="24"/>
        </w:rPr>
        <w:t>,</w:t>
      </w:r>
      <w:r w:rsidRPr="00606033">
        <w:rPr>
          <w:rFonts w:asciiTheme="majorHAnsi" w:hAnsiTheme="majorHAnsi" w:cstheme="majorHAnsi"/>
          <w:sz w:val="24"/>
          <w:szCs w:val="24"/>
        </w:rPr>
        <w:t xml:space="preserve"> którzy spełniają warunki dotyczące:</w:t>
      </w:r>
    </w:p>
    <w:p w14:paraId="66F3EE73" w14:textId="77777777" w:rsidR="00954675" w:rsidRPr="00606033" w:rsidRDefault="005F5107" w:rsidP="00D701D7">
      <w:pPr>
        <w:pStyle w:val="PreformattedText"/>
        <w:numPr>
          <w:ilvl w:val="1"/>
          <w:numId w:val="6"/>
        </w:numPr>
        <w:spacing w:line="276" w:lineRule="auto"/>
        <w:jc w:val="both"/>
        <w:rPr>
          <w:rFonts w:asciiTheme="majorHAnsi" w:hAnsiTheme="majorHAnsi" w:cstheme="majorHAnsi"/>
        </w:rPr>
      </w:pPr>
      <w:r w:rsidRPr="00606033">
        <w:rPr>
          <w:rFonts w:asciiTheme="majorHAnsi" w:hAnsiTheme="majorHAnsi" w:cstheme="majorHAnsi"/>
          <w:sz w:val="24"/>
          <w:szCs w:val="24"/>
        </w:rPr>
        <w:t>uprawnień do prowadzenia określonej działalności gospodarczej lub zawodowej</w:t>
      </w:r>
      <w:r w:rsidR="00954675" w:rsidRPr="00606033">
        <w:rPr>
          <w:rFonts w:asciiTheme="majorHAnsi" w:hAnsiTheme="majorHAnsi" w:cstheme="majorHAnsi"/>
          <w:sz w:val="24"/>
          <w:szCs w:val="24"/>
        </w:rPr>
        <w:t>-</w:t>
      </w:r>
      <w:r w:rsidRPr="00606033">
        <w:rPr>
          <w:rFonts w:asciiTheme="majorHAnsi" w:hAnsiTheme="majorHAnsi" w:cstheme="majorHAnsi"/>
          <w:sz w:val="24"/>
          <w:szCs w:val="24"/>
        </w:rPr>
        <w:t xml:space="preserve"> Zamawiający uzna, że Wykonawca posiada wymagane zdolności </w:t>
      </w:r>
      <w:r w:rsidR="00793CF6" w:rsidRPr="00606033">
        <w:rPr>
          <w:rFonts w:asciiTheme="majorHAnsi" w:hAnsiTheme="majorHAnsi" w:cstheme="majorHAnsi"/>
          <w:sz w:val="24"/>
          <w:szCs w:val="24"/>
        </w:rPr>
        <w:t xml:space="preserve">jeżeli ich cele statutowe obejmują prowadzenie działalności w zakresie pomocy osobom bezdomnym i wpisane są do rejestru placówek udzielających tymczasowego schronienia prowadzonego przez właściwego Wojewodę. Warunek zostanie spełniony, jeżeli Wykonawca złoży </w:t>
      </w:r>
      <w:r w:rsidR="00793CF6" w:rsidRPr="00606033">
        <w:rPr>
          <w:rFonts w:asciiTheme="majorHAnsi" w:hAnsiTheme="majorHAnsi" w:cstheme="majorHAnsi"/>
          <w:sz w:val="24"/>
          <w:szCs w:val="24"/>
        </w:rPr>
        <w:lastRenderedPageBreak/>
        <w:t xml:space="preserve">oświadczenie, stanowiące </w:t>
      </w:r>
      <w:r w:rsidR="00793CF6" w:rsidRPr="00606033">
        <w:rPr>
          <w:rFonts w:asciiTheme="majorHAnsi" w:hAnsiTheme="majorHAnsi" w:cstheme="majorHAnsi"/>
          <w:sz w:val="24"/>
          <w:szCs w:val="24"/>
          <w:u w:val="single"/>
        </w:rPr>
        <w:t>załącznik nr 2</w:t>
      </w:r>
      <w:r w:rsidR="00793CF6" w:rsidRPr="00606033">
        <w:rPr>
          <w:rFonts w:asciiTheme="majorHAnsi" w:hAnsiTheme="majorHAnsi" w:cstheme="majorHAnsi"/>
          <w:sz w:val="24"/>
          <w:szCs w:val="24"/>
        </w:rPr>
        <w:t xml:space="preserve"> do niniejszego </w:t>
      </w:r>
      <w:r w:rsidRPr="00606033">
        <w:rPr>
          <w:rFonts w:asciiTheme="majorHAnsi" w:hAnsiTheme="majorHAnsi" w:cstheme="majorHAnsi"/>
          <w:sz w:val="24"/>
          <w:szCs w:val="24"/>
        </w:rPr>
        <w:t>SWZ</w:t>
      </w:r>
      <w:r w:rsidR="00793CF6" w:rsidRPr="00606033">
        <w:rPr>
          <w:rFonts w:asciiTheme="majorHAnsi" w:hAnsiTheme="majorHAnsi" w:cstheme="majorHAnsi"/>
          <w:sz w:val="24"/>
          <w:szCs w:val="24"/>
        </w:rPr>
        <w:t>.</w:t>
      </w:r>
      <w:r w:rsidR="00954675" w:rsidRPr="00606033">
        <w:rPr>
          <w:rFonts w:asciiTheme="majorHAnsi" w:hAnsiTheme="majorHAnsi" w:cstheme="majorHAnsi"/>
          <w:sz w:val="24"/>
          <w:szCs w:val="24"/>
        </w:rPr>
        <w:t xml:space="preserve"> </w:t>
      </w:r>
    </w:p>
    <w:p w14:paraId="2EE1AF14" w14:textId="77777777" w:rsidR="00CF5218" w:rsidRDefault="00954675" w:rsidP="00EF6C4B">
      <w:pPr>
        <w:pStyle w:val="PreformattedText"/>
        <w:numPr>
          <w:ilvl w:val="0"/>
          <w:numId w:val="8"/>
        </w:numPr>
        <w:spacing w:line="276" w:lineRule="auto"/>
        <w:jc w:val="both"/>
        <w:rPr>
          <w:rFonts w:asciiTheme="majorHAnsi" w:hAnsiTheme="majorHAnsi" w:cstheme="majorHAnsi"/>
          <w:sz w:val="24"/>
          <w:szCs w:val="24"/>
        </w:rPr>
      </w:pPr>
      <w:r w:rsidRPr="00CF5218">
        <w:rPr>
          <w:rFonts w:asciiTheme="majorHAnsi" w:hAnsiTheme="majorHAnsi" w:cstheme="majorHAnsi"/>
          <w:sz w:val="24"/>
          <w:szCs w:val="24"/>
        </w:rPr>
        <w:t>zdolności technicznej lub zawodowej- Zamawiający uzna, że Wykonawca posiada wymagane zdolności jeżeli</w:t>
      </w:r>
      <w:r w:rsidR="004A3BED" w:rsidRPr="00CF5218">
        <w:rPr>
          <w:rFonts w:asciiTheme="majorHAnsi" w:hAnsiTheme="majorHAnsi" w:cstheme="majorHAnsi"/>
          <w:sz w:val="24"/>
          <w:szCs w:val="24"/>
        </w:rPr>
        <w:t xml:space="preserve">- </w:t>
      </w:r>
    </w:p>
    <w:p w14:paraId="3BE68283" w14:textId="54ADE972" w:rsidR="000710D4" w:rsidRPr="00CF5218" w:rsidRDefault="00793CF6" w:rsidP="00EF6C4B">
      <w:pPr>
        <w:pStyle w:val="PreformattedText"/>
        <w:numPr>
          <w:ilvl w:val="0"/>
          <w:numId w:val="8"/>
        </w:numPr>
        <w:spacing w:line="276" w:lineRule="auto"/>
        <w:jc w:val="both"/>
        <w:rPr>
          <w:rFonts w:asciiTheme="majorHAnsi" w:hAnsiTheme="majorHAnsi" w:cstheme="majorHAnsi"/>
          <w:sz w:val="24"/>
          <w:szCs w:val="24"/>
        </w:rPr>
      </w:pPr>
      <w:r w:rsidRPr="00CF5218">
        <w:rPr>
          <w:rFonts w:asciiTheme="majorHAnsi" w:hAnsiTheme="majorHAnsi" w:cstheme="majorHAnsi"/>
          <w:sz w:val="24"/>
          <w:szCs w:val="24"/>
        </w:rPr>
        <w:t xml:space="preserve">lokal będący miejscem schronienia </w:t>
      </w:r>
      <w:r w:rsidR="00954675" w:rsidRPr="00CF5218">
        <w:rPr>
          <w:rFonts w:asciiTheme="majorHAnsi" w:hAnsiTheme="majorHAnsi" w:cstheme="majorHAnsi"/>
          <w:sz w:val="24"/>
          <w:szCs w:val="24"/>
        </w:rPr>
        <w:t>będzie</w:t>
      </w:r>
      <w:r w:rsidRPr="00CF5218">
        <w:rPr>
          <w:rFonts w:asciiTheme="majorHAnsi" w:hAnsiTheme="majorHAnsi" w:cstheme="majorHAnsi"/>
          <w:sz w:val="24"/>
          <w:szCs w:val="24"/>
        </w:rPr>
        <w:t xml:space="preserve"> spełniać wymogi sanitarno-epidemiologiczne oraz przeciwpożarowe oraz kryteria zgodnie z załącznikiem nr 2 do Rozporządzenia Ministra Rodziny, Pracy i Polityki Społecznej z dnia 27 kwietnia 2018 r. (Dz. U. z 2018 r. poz. 896) w sprawie minimalnych standardów noclegowni, schronisk dla osób bezdomnych, schronisk dla osób bezdomnych z usługami opiekuńczymi i ogrzewalni;</w:t>
      </w:r>
    </w:p>
    <w:p w14:paraId="15299F1A" w14:textId="378D2AB5" w:rsidR="000710D4" w:rsidRPr="00606033" w:rsidRDefault="00793CF6" w:rsidP="00621FCD">
      <w:pPr>
        <w:pStyle w:val="PreformattedText"/>
        <w:numPr>
          <w:ilvl w:val="0"/>
          <w:numId w:val="8"/>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schronisko </w:t>
      </w:r>
      <w:r w:rsidR="00954675" w:rsidRPr="00606033">
        <w:rPr>
          <w:rFonts w:asciiTheme="majorHAnsi" w:hAnsiTheme="majorHAnsi" w:cstheme="majorHAnsi"/>
          <w:sz w:val="24"/>
          <w:szCs w:val="24"/>
        </w:rPr>
        <w:t>będzie</w:t>
      </w:r>
      <w:r w:rsidRPr="00606033">
        <w:rPr>
          <w:rFonts w:asciiTheme="majorHAnsi" w:hAnsiTheme="majorHAnsi" w:cstheme="majorHAnsi"/>
          <w:sz w:val="24"/>
          <w:szCs w:val="24"/>
        </w:rPr>
        <w:t xml:space="preserve"> dysponować miejscem umożliwiającym spożywanie posiłku;</w:t>
      </w:r>
    </w:p>
    <w:p w14:paraId="78C9752B" w14:textId="1CC1F4E6" w:rsidR="000710D4" w:rsidRPr="00606033" w:rsidRDefault="00793CF6" w:rsidP="00621FCD">
      <w:pPr>
        <w:pStyle w:val="PreformattedText"/>
        <w:numPr>
          <w:ilvl w:val="0"/>
          <w:numId w:val="8"/>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schronisko </w:t>
      </w:r>
      <w:r w:rsidR="00954675" w:rsidRPr="00606033">
        <w:rPr>
          <w:rFonts w:asciiTheme="majorHAnsi" w:hAnsiTheme="majorHAnsi" w:cstheme="majorHAnsi"/>
          <w:sz w:val="24"/>
          <w:szCs w:val="24"/>
        </w:rPr>
        <w:t xml:space="preserve">będzie </w:t>
      </w:r>
      <w:r w:rsidRPr="00606033">
        <w:rPr>
          <w:rFonts w:asciiTheme="majorHAnsi" w:hAnsiTheme="majorHAnsi" w:cstheme="majorHAnsi"/>
          <w:sz w:val="24"/>
          <w:szCs w:val="24"/>
        </w:rPr>
        <w:t>posiadać pomieszczenie umożliwiające przygotowanie dodatkowych posiłków we własnym zakresie przez mieszkańców schroniska;</w:t>
      </w:r>
    </w:p>
    <w:p w14:paraId="63A0F2D2" w14:textId="26837F91" w:rsidR="000710D4" w:rsidRPr="00CF5218" w:rsidRDefault="00793CF6" w:rsidP="00621FCD">
      <w:pPr>
        <w:pStyle w:val="PreformattedText"/>
        <w:numPr>
          <w:ilvl w:val="0"/>
          <w:numId w:val="8"/>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w schronisku </w:t>
      </w:r>
      <w:r w:rsidR="00954675" w:rsidRPr="00606033">
        <w:rPr>
          <w:rFonts w:asciiTheme="majorHAnsi" w:hAnsiTheme="majorHAnsi" w:cstheme="majorHAnsi"/>
          <w:sz w:val="24"/>
          <w:szCs w:val="24"/>
        </w:rPr>
        <w:t>będzie</w:t>
      </w:r>
      <w:r w:rsidRPr="00606033">
        <w:rPr>
          <w:rFonts w:asciiTheme="majorHAnsi" w:hAnsiTheme="majorHAnsi" w:cstheme="majorHAnsi"/>
          <w:sz w:val="24"/>
          <w:szCs w:val="24"/>
        </w:rPr>
        <w:t xml:space="preserve"> znajdować się WC, łazienka znajdująca się w lokalu musi być wyposażona co najmniej w umywalki i natryski.</w:t>
      </w:r>
    </w:p>
    <w:p w14:paraId="475D05C4" w14:textId="19D904B7" w:rsidR="00CF5218" w:rsidRPr="00606033" w:rsidRDefault="00CF5218" w:rsidP="00621FCD">
      <w:pPr>
        <w:pStyle w:val="PreformattedText"/>
        <w:numPr>
          <w:ilvl w:val="0"/>
          <w:numId w:val="8"/>
        </w:numPr>
        <w:spacing w:line="276" w:lineRule="auto"/>
        <w:jc w:val="both"/>
        <w:rPr>
          <w:rFonts w:asciiTheme="majorHAnsi" w:hAnsiTheme="majorHAnsi" w:cstheme="majorHAnsi"/>
        </w:rPr>
      </w:pPr>
      <w:r>
        <w:rPr>
          <w:rFonts w:asciiTheme="majorHAnsi" w:hAnsiTheme="majorHAnsi" w:cstheme="majorHAnsi"/>
          <w:sz w:val="24"/>
          <w:szCs w:val="24"/>
        </w:rPr>
        <w:t xml:space="preserve">Schronisko znajduje się </w:t>
      </w:r>
      <w:r w:rsidRPr="00CF5218">
        <w:rPr>
          <w:rFonts w:asciiTheme="majorHAnsi" w:hAnsiTheme="majorHAnsi" w:cstheme="majorHAnsi"/>
          <w:b/>
          <w:bCs/>
          <w:sz w:val="24"/>
          <w:szCs w:val="24"/>
        </w:rPr>
        <w:t>na terenie województwa małopolskiego lub sąsiedniego</w:t>
      </w:r>
      <w:r>
        <w:rPr>
          <w:rFonts w:asciiTheme="majorHAnsi" w:hAnsiTheme="majorHAnsi" w:cstheme="majorHAnsi"/>
          <w:sz w:val="24"/>
          <w:szCs w:val="24"/>
        </w:rPr>
        <w:t>.</w:t>
      </w:r>
    </w:p>
    <w:p w14:paraId="6F9627D7" w14:textId="1DC19A4C" w:rsidR="00AF0F2E" w:rsidRPr="00606033" w:rsidRDefault="00954675" w:rsidP="00AF0F2E">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Warunek zostanie spełniony, jeżeli Wykonawca złoży oświadczenie, stanowiące </w:t>
      </w:r>
      <w:r w:rsidRPr="00606033">
        <w:rPr>
          <w:rFonts w:asciiTheme="majorHAnsi" w:hAnsiTheme="majorHAnsi" w:cstheme="majorHAnsi"/>
          <w:sz w:val="24"/>
          <w:szCs w:val="24"/>
          <w:u w:val="single"/>
        </w:rPr>
        <w:t>załącznik nr 2</w:t>
      </w:r>
      <w:r w:rsidRPr="00606033">
        <w:rPr>
          <w:rFonts w:asciiTheme="majorHAnsi" w:hAnsiTheme="majorHAnsi" w:cstheme="majorHAnsi"/>
          <w:sz w:val="24"/>
          <w:szCs w:val="24"/>
        </w:rPr>
        <w:t xml:space="preserve"> do niniejszego SWZ.</w:t>
      </w:r>
    </w:p>
    <w:p w14:paraId="553C7C64" w14:textId="77777777" w:rsidR="001A414B" w:rsidRPr="00606033" w:rsidRDefault="001A414B" w:rsidP="00AF0F2E">
      <w:pPr>
        <w:pStyle w:val="PreformattedText"/>
        <w:spacing w:line="276" w:lineRule="auto"/>
        <w:ind w:left="360"/>
        <w:jc w:val="both"/>
        <w:rPr>
          <w:rFonts w:asciiTheme="majorHAnsi" w:hAnsiTheme="majorHAnsi" w:cstheme="majorHAnsi"/>
        </w:rPr>
      </w:pPr>
    </w:p>
    <w:p w14:paraId="0EB850D6" w14:textId="79C4146D" w:rsidR="006655F2" w:rsidRPr="00606033" w:rsidRDefault="006655F2"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Podstawy wykluczenia</w:t>
      </w:r>
    </w:p>
    <w:p w14:paraId="1A5131FA" w14:textId="1883BDA5" w:rsidR="006655F2" w:rsidRPr="00606033" w:rsidRDefault="006655F2" w:rsidP="006655F2">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 postępowania o udzielenie zamówienia wyklucza się Wykonawców, w stosunku do których zachodzi którakolwiek z okoliczności wskazanych w art. 108 ust. 1, w art. 109 ust. 1 pkt 1 i 4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oraz art. 7 ust. 1 ustawy z dnia 13 kwietnia 2022 r. o szczególnych rozwiązaniach w zakresie przeciwdziałania wspieraniu agresji na Ukrainę oraz służących ochronie bezpieczeństwa narodowego (Dz. U. z 2022 r. poz. 835).</w:t>
      </w:r>
    </w:p>
    <w:p w14:paraId="716B79C7" w14:textId="14D2B6B7" w:rsidR="006655F2" w:rsidRPr="00606033" w:rsidRDefault="006655F2" w:rsidP="00E50EB5">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Wykluczenie Wykonawcy </w:t>
      </w:r>
      <w:r w:rsidR="00606033" w:rsidRPr="00606033">
        <w:rPr>
          <w:rFonts w:asciiTheme="majorHAnsi" w:hAnsiTheme="majorHAnsi" w:cstheme="majorHAnsi"/>
          <w:sz w:val="24"/>
          <w:szCs w:val="24"/>
        </w:rPr>
        <w:t>następuje</w:t>
      </w:r>
      <w:r w:rsidRPr="00606033">
        <w:rPr>
          <w:rFonts w:asciiTheme="majorHAnsi" w:hAnsiTheme="majorHAnsi" w:cstheme="majorHAnsi"/>
          <w:sz w:val="24"/>
          <w:szCs w:val="24"/>
        </w:rPr>
        <w:t xml:space="preserve"> </w:t>
      </w:r>
      <w:r w:rsidR="001A414B" w:rsidRPr="00606033">
        <w:rPr>
          <w:rFonts w:asciiTheme="majorHAnsi" w:hAnsiTheme="majorHAnsi" w:cstheme="majorHAnsi"/>
          <w:sz w:val="24"/>
          <w:szCs w:val="24"/>
        </w:rPr>
        <w:t>na zasadach ustawy</w:t>
      </w:r>
      <w:r w:rsidRPr="00606033">
        <w:rPr>
          <w:rFonts w:asciiTheme="majorHAnsi" w:hAnsiTheme="majorHAnsi" w:cstheme="majorHAnsi"/>
          <w:sz w:val="24"/>
          <w:szCs w:val="24"/>
        </w:rPr>
        <w:t xml:space="preserve"> PZP.</w:t>
      </w:r>
      <w:r w:rsidR="00E50EB5" w:rsidRPr="00606033">
        <w:rPr>
          <w:rFonts w:asciiTheme="majorHAnsi" w:hAnsiTheme="majorHAnsi" w:cstheme="majorHAnsi"/>
          <w:sz w:val="24"/>
          <w:szCs w:val="24"/>
        </w:rPr>
        <w:t xml:space="preserve"> Warunek zostanie spełniony, jeżeli Wykonawca złoży oświadczenie, stanowiące załącznik nr 2 do niniejszego SWZ.</w:t>
      </w:r>
    </w:p>
    <w:p w14:paraId="68A2487C" w14:textId="77777777" w:rsidR="00E50EB5" w:rsidRPr="00606033" w:rsidRDefault="00E50EB5" w:rsidP="00E50EB5">
      <w:pPr>
        <w:pStyle w:val="PreformattedText"/>
        <w:spacing w:line="276" w:lineRule="auto"/>
        <w:ind w:left="720"/>
        <w:jc w:val="both"/>
        <w:rPr>
          <w:rFonts w:asciiTheme="majorHAnsi" w:hAnsiTheme="majorHAnsi" w:cstheme="majorHAnsi"/>
          <w:sz w:val="24"/>
          <w:szCs w:val="24"/>
        </w:rPr>
      </w:pPr>
    </w:p>
    <w:p w14:paraId="60A7F604" w14:textId="2F27B553"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 xml:space="preserve">Termin </w:t>
      </w:r>
      <w:r w:rsidR="00B43FF8" w:rsidRPr="00606033">
        <w:rPr>
          <w:rFonts w:asciiTheme="majorHAnsi" w:hAnsiTheme="majorHAnsi" w:cstheme="majorHAnsi"/>
          <w:b/>
          <w:bCs/>
          <w:sz w:val="24"/>
          <w:szCs w:val="24"/>
        </w:rPr>
        <w:t xml:space="preserve">i miejsce </w:t>
      </w:r>
      <w:r w:rsidRPr="00606033">
        <w:rPr>
          <w:rFonts w:asciiTheme="majorHAnsi" w:hAnsiTheme="majorHAnsi" w:cstheme="majorHAnsi"/>
          <w:b/>
          <w:bCs/>
          <w:sz w:val="24"/>
          <w:szCs w:val="24"/>
        </w:rPr>
        <w:t>realizacji zamówienia:</w:t>
      </w:r>
    </w:p>
    <w:p w14:paraId="2695EFCA" w14:textId="387B7351" w:rsidR="000710D4" w:rsidRPr="00606033" w:rsidRDefault="00793CF6" w:rsidP="00B43FF8">
      <w:pPr>
        <w:pStyle w:val="PreformattedText"/>
        <w:numPr>
          <w:ilvl w:val="1"/>
          <w:numId w:val="1"/>
        </w:numPr>
        <w:spacing w:line="276" w:lineRule="auto"/>
        <w:jc w:val="both"/>
        <w:rPr>
          <w:rFonts w:asciiTheme="majorHAnsi" w:hAnsiTheme="majorHAnsi" w:cstheme="majorHAnsi"/>
        </w:rPr>
      </w:pPr>
      <w:r w:rsidRPr="00606033">
        <w:rPr>
          <w:rFonts w:asciiTheme="majorHAnsi" w:hAnsiTheme="majorHAnsi" w:cstheme="majorHAnsi"/>
          <w:sz w:val="24"/>
          <w:szCs w:val="24"/>
        </w:rPr>
        <w:t xml:space="preserve">Wykonawca związany jest z ofertą </w:t>
      </w:r>
      <w:r w:rsidRPr="00606033">
        <w:rPr>
          <w:rFonts w:asciiTheme="majorHAnsi" w:hAnsiTheme="majorHAnsi" w:cstheme="majorHAnsi"/>
          <w:i/>
          <w:iCs/>
          <w:sz w:val="24"/>
          <w:szCs w:val="24"/>
        </w:rPr>
        <w:t xml:space="preserve">od </w:t>
      </w:r>
      <w:r w:rsidR="00AB3F2A" w:rsidRPr="00606033">
        <w:rPr>
          <w:rFonts w:asciiTheme="majorHAnsi" w:hAnsiTheme="majorHAnsi" w:cstheme="majorHAnsi"/>
          <w:i/>
          <w:iCs/>
          <w:sz w:val="24"/>
          <w:szCs w:val="24"/>
        </w:rPr>
        <w:t>01.01.202</w:t>
      </w:r>
      <w:r w:rsidR="00CF5218">
        <w:rPr>
          <w:rFonts w:asciiTheme="majorHAnsi" w:hAnsiTheme="majorHAnsi" w:cstheme="majorHAnsi"/>
          <w:i/>
          <w:iCs/>
          <w:sz w:val="24"/>
          <w:szCs w:val="24"/>
        </w:rPr>
        <w:t>6</w:t>
      </w:r>
      <w:r w:rsidR="00AB3F2A" w:rsidRPr="00606033">
        <w:rPr>
          <w:rFonts w:asciiTheme="majorHAnsi" w:hAnsiTheme="majorHAnsi" w:cstheme="majorHAnsi"/>
          <w:i/>
          <w:iCs/>
          <w:sz w:val="24"/>
          <w:szCs w:val="24"/>
        </w:rPr>
        <w:t xml:space="preserve"> </w:t>
      </w:r>
      <w:r w:rsidRPr="00606033">
        <w:rPr>
          <w:rFonts w:asciiTheme="majorHAnsi" w:hAnsiTheme="majorHAnsi" w:cstheme="majorHAnsi"/>
          <w:i/>
          <w:iCs/>
          <w:sz w:val="24"/>
          <w:szCs w:val="24"/>
        </w:rPr>
        <w:t>do dnia 31.12.202</w:t>
      </w:r>
      <w:r w:rsidR="00CF5218">
        <w:rPr>
          <w:rFonts w:asciiTheme="majorHAnsi" w:hAnsiTheme="majorHAnsi" w:cstheme="majorHAnsi"/>
          <w:i/>
          <w:iCs/>
          <w:sz w:val="24"/>
          <w:szCs w:val="24"/>
        </w:rPr>
        <w:t>6</w:t>
      </w:r>
      <w:r w:rsidRPr="00606033">
        <w:rPr>
          <w:rFonts w:asciiTheme="majorHAnsi" w:hAnsiTheme="majorHAnsi" w:cstheme="majorHAnsi"/>
          <w:i/>
          <w:iCs/>
          <w:sz w:val="24"/>
          <w:szCs w:val="24"/>
        </w:rPr>
        <w:t>r.</w:t>
      </w:r>
    </w:p>
    <w:p w14:paraId="1E4582BD" w14:textId="2163EAB3" w:rsidR="00B43FF8" w:rsidRPr="00606033" w:rsidRDefault="00793CF6" w:rsidP="00B43FF8">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 xml:space="preserve">Miejscem realizacji zamówienia </w:t>
      </w:r>
      <w:r w:rsidR="00B43FF8" w:rsidRPr="00606033">
        <w:rPr>
          <w:rFonts w:asciiTheme="majorHAnsi" w:hAnsiTheme="majorHAnsi" w:cstheme="majorHAnsi"/>
          <w:sz w:val="24"/>
          <w:szCs w:val="24"/>
        </w:rPr>
        <w:t>są schroniska na terenie</w:t>
      </w:r>
      <w:r w:rsidRPr="00606033">
        <w:rPr>
          <w:rFonts w:asciiTheme="majorHAnsi" w:hAnsiTheme="majorHAnsi" w:cstheme="majorHAnsi"/>
          <w:sz w:val="24"/>
          <w:szCs w:val="24"/>
        </w:rPr>
        <w:t xml:space="preserve"> </w:t>
      </w:r>
      <w:r w:rsidR="00B43FF8" w:rsidRPr="00606033">
        <w:rPr>
          <w:rFonts w:asciiTheme="majorHAnsi" w:hAnsiTheme="majorHAnsi" w:cstheme="majorHAnsi"/>
          <w:sz w:val="24"/>
          <w:szCs w:val="24"/>
        </w:rPr>
        <w:t>województwa małopolskiego oraz sąsiednich województw</w:t>
      </w:r>
      <w:r w:rsidRPr="00606033">
        <w:rPr>
          <w:rFonts w:asciiTheme="majorHAnsi" w:hAnsiTheme="majorHAnsi" w:cstheme="majorHAnsi"/>
          <w:sz w:val="24"/>
          <w:szCs w:val="24"/>
        </w:rPr>
        <w:t>.</w:t>
      </w:r>
    </w:p>
    <w:p w14:paraId="7FE7B805" w14:textId="45B7264F" w:rsidR="006655F2" w:rsidRPr="00606033" w:rsidRDefault="006655F2" w:rsidP="003B350C">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 xml:space="preserve">Oświadczenia i dokumenty jakie zobowiązani </w:t>
      </w:r>
      <w:proofErr w:type="spellStart"/>
      <w:r w:rsidRPr="00606033">
        <w:rPr>
          <w:rFonts w:asciiTheme="majorHAnsi" w:hAnsiTheme="majorHAnsi" w:cstheme="majorHAnsi"/>
          <w:b/>
          <w:bCs/>
          <w:sz w:val="24"/>
          <w:szCs w:val="24"/>
        </w:rPr>
        <w:t>sa</w:t>
      </w:r>
      <w:proofErr w:type="spellEnd"/>
      <w:r w:rsidRPr="00606033">
        <w:rPr>
          <w:rFonts w:asciiTheme="majorHAnsi" w:hAnsiTheme="majorHAnsi" w:cstheme="majorHAnsi"/>
          <w:b/>
          <w:bCs/>
          <w:sz w:val="24"/>
          <w:szCs w:val="24"/>
        </w:rPr>
        <w:t xml:space="preserve"> dostarczyć Wykonawcy w celu potwierdzenia warunków udziału w postepowaniu oraz wskazaniu braku </w:t>
      </w:r>
      <w:r w:rsidR="00AF0F2E" w:rsidRPr="00606033">
        <w:rPr>
          <w:rFonts w:asciiTheme="majorHAnsi" w:hAnsiTheme="majorHAnsi" w:cstheme="majorHAnsi"/>
          <w:b/>
          <w:bCs/>
          <w:sz w:val="24"/>
          <w:szCs w:val="24"/>
        </w:rPr>
        <w:t>podstaw</w:t>
      </w:r>
      <w:r w:rsidRPr="00606033">
        <w:rPr>
          <w:rFonts w:asciiTheme="majorHAnsi" w:hAnsiTheme="majorHAnsi" w:cstheme="majorHAnsi"/>
          <w:b/>
          <w:bCs/>
          <w:sz w:val="24"/>
          <w:szCs w:val="24"/>
        </w:rPr>
        <w:t xml:space="preserve"> wykluczenia</w:t>
      </w:r>
    </w:p>
    <w:p w14:paraId="7A7C2ACB" w14:textId="0000ADAC" w:rsidR="00C42756" w:rsidRPr="00CF5218" w:rsidRDefault="00C42756" w:rsidP="00C42756">
      <w:pPr>
        <w:pStyle w:val="PreformattedText"/>
        <w:numPr>
          <w:ilvl w:val="1"/>
          <w:numId w:val="1"/>
        </w:numPr>
        <w:spacing w:line="276" w:lineRule="auto"/>
        <w:jc w:val="both"/>
        <w:rPr>
          <w:rFonts w:asciiTheme="majorHAnsi" w:hAnsiTheme="majorHAnsi" w:cstheme="majorHAnsi"/>
          <w:color w:val="EE0000"/>
          <w:sz w:val="24"/>
          <w:szCs w:val="24"/>
          <w:u w:val="single"/>
        </w:rPr>
      </w:pPr>
      <w:r w:rsidRPr="00606033">
        <w:rPr>
          <w:rFonts w:asciiTheme="majorHAnsi" w:hAnsiTheme="majorHAnsi" w:cstheme="majorHAnsi"/>
          <w:sz w:val="24"/>
          <w:szCs w:val="24"/>
        </w:rPr>
        <w:t xml:space="preserve">Wykonawca składa ofertę na formularzu oferty, według wzoru stanowiącego </w:t>
      </w:r>
      <w:r w:rsidRPr="00606033">
        <w:rPr>
          <w:rFonts w:asciiTheme="majorHAnsi" w:hAnsiTheme="majorHAnsi" w:cstheme="majorHAnsi"/>
          <w:sz w:val="24"/>
          <w:szCs w:val="24"/>
          <w:u w:val="single"/>
        </w:rPr>
        <w:t>załącznik nr 1 do SWZ.</w:t>
      </w:r>
      <w:r w:rsidR="00CF5218">
        <w:rPr>
          <w:rFonts w:asciiTheme="majorHAnsi" w:hAnsiTheme="majorHAnsi" w:cstheme="majorHAnsi"/>
          <w:sz w:val="24"/>
          <w:szCs w:val="24"/>
          <w:u w:val="single"/>
        </w:rPr>
        <w:t xml:space="preserve">- </w:t>
      </w:r>
      <w:r w:rsidR="00CF5218" w:rsidRPr="004B6ECB">
        <w:rPr>
          <w:rFonts w:asciiTheme="majorHAnsi" w:hAnsiTheme="majorHAnsi" w:cstheme="majorHAnsi"/>
          <w:sz w:val="24"/>
          <w:szCs w:val="24"/>
          <w:u w:val="single"/>
        </w:rPr>
        <w:t xml:space="preserve">wersja elektroniczna na portalu </w:t>
      </w:r>
      <w:hyperlink r:id="rId8" w:history="1">
        <w:r w:rsidR="00CF5218" w:rsidRPr="004B6ECB">
          <w:rPr>
            <w:rStyle w:val="Hipercze"/>
            <w:rFonts w:asciiTheme="majorHAnsi" w:hAnsiTheme="majorHAnsi" w:cstheme="majorHAnsi"/>
            <w:color w:val="auto"/>
            <w:sz w:val="24"/>
            <w:szCs w:val="24"/>
          </w:rPr>
          <w:t>https://ezamowienia.gov.pl</w:t>
        </w:r>
      </w:hyperlink>
      <w:r w:rsidR="00CF5218">
        <w:t>.</w:t>
      </w:r>
    </w:p>
    <w:p w14:paraId="60DA4BDF" w14:textId="392E6B55" w:rsidR="00AF0F2E" w:rsidRPr="00606033" w:rsidRDefault="00B0513F"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w:t>
      </w:r>
      <w:r w:rsidR="00AF0F2E" w:rsidRPr="00606033">
        <w:rPr>
          <w:rFonts w:asciiTheme="majorHAnsi" w:hAnsiTheme="majorHAnsi" w:cstheme="majorHAnsi"/>
          <w:sz w:val="24"/>
          <w:szCs w:val="24"/>
        </w:rPr>
        <w:t xml:space="preserve">ktualne na dzień składania ofert oświadczenie o spełnianiu warunków udziału w postępowaniu oraz o braku podstaw do wykluczenia z postępowania – zgodnie z </w:t>
      </w:r>
      <w:r w:rsidR="00AF0F2E" w:rsidRPr="00606033">
        <w:rPr>
          <w:rFonts w:asciiTheme="majorHAnsi" w:hAnsiTheme="majorHAnsi" w:cstheme="majorHAnsi"/>
          <w:sz w:val="24"/>
          <w:szCs w:val="24"/>
          <w:u w:val="single"/>
        </w:rPr>
        <w:t>załącznikiem nr 2 do SWZ</w:t>
      </w:r>
      <w:r w:rsidR="00AF0F2E" w:rsidRPr="00606033">
        <w:rPr>
          <w:rFonts w:asciiTheme="majorHAnsi" w:hAnsiTheme="majorHAnsi" w:cstheme="majorHAnsi"/>
          <w:sz w:val="24"/>
          <w:szCs w:val="24"/>
        </w:rPr>
        <w:t>. Informacje zawarte w oświadczeniu stanowią potwierdzenie, że Wykonawca nie podlega wykluczeniu oraz spełnia warunki udziału w postępowaniu.</w:t>
      </w:r>
    </w:p>
    <w:p w14:paraId="0CA4FD7F" w14:textId="5A31CC99" w:rsidR="00AF0F2E" w:rsidRPr="00606033" w:rsidRDefault="00AF0F2E"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b/>
          <w:bCs/>
          <w:sz w:val="24"/>
          <w:szCs w:val="24"/>
        </w:rPr>
        <w:t>Na wezwanie</w:t>
      </w:r>
      <w:r w:rsidRPr="00606033">
        <w:rPr>
          <w:rFonts w:asciiTheme="majorHAnsi" w:hAnsiTheme="majorHAnsi" w:cstheme="majorHAnsi"/>
          <w:sz w:val="24"/>
          <w:szCs w:val="24"/>
        </w:rPr>
        <w:t xml:space="preserve">, o którym mowa w art. 274 ust. 1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Wykonawca jest zobowiązany dostarczyć, w celu potwierdzenia spełnienia warunków udziału w postępowaniu:</w:t>
      </w:r>
    </w:p>
    <w:p w14:paraId="3DBCF957" w14:textId="2E1F950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Wyciąg z Krajowego Rejestru Sądowego lub inny właściwy dokument stanowiący </w:t>
      </w:r>
      <w:r w:rsidRPr="00606033">
        <w:rPr>
          <w:rFonts w:asciiTheme="majorHAnsi" w:hAnsiTheme="majorHAnsi" w:cstheme="majorHAnsi"/>
          <w:sz w:val="24"/>
          <w:szCs w:val="24"/>
        </w:rPr>
        <w:lastRenderedPageBreak/>
        <w:t>o podstawie działalności podmiotu.</w:t>
      </w:r>
    </w:p>
    <w:p w14:paraId="15B65AFF" w14:textId="7777777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fundacji i stowarzyszeń – aktualny, zgodny ze stanem faktycznym wypis z Krajowego Rejestru Sądowego.</w:t>
      </w:r>
    </w:p>
    <w:p w14:paraId="0FCD9AB1" w14:textId="7777777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pozostałych podmiotów – inny dokument właściwy dla podmiotu.</w:t>
      </w:r>
    </w:p>
    <w:p w14:paraId="5DB438AA" w14:textId="77777777" w:rsidR="00AF0F2E" w:rsidRPr="00606033" w:rsidRDefault="00AF0F2E" w:rsidP="00AF0F2E">
      <w:pPr>
        <w:pStyle w:val="PreformattedText"/>
        <w:numPr>
          <w:ilvl w:val="1"/>
          <w:numId w:val="9"/>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Pełnomocnictwo lub dokumenty uprawniające do reprezentowania Wykonawcy, jeżeli uprawnienie do reprezentacji Wykonawcy dla osoby podpisującej ofertę nie wynika z dokumentu rejestrowego. Do oferty należy dołączyć odpowiednie dokumenty potwierdzające to upoważnienie lub pełnomocnictwo w oryginale lub w postaci kopii poświadczonej za zgodność z oryginałem.</w:t>
      </w:r>
    </w:p>
    <w:p w14:paraId="0777A84B" w14:textId="7AEB3E69" w:rsidR="00B0513F" w:rsidRPr="00606033" w:rsidRDefault="00B0513F"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Jeżeli Wykonawca nie złożył oświadczeń, o którym mowa w pkt VI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6FD87F9A" w14:textId="5CC91236" w:rsidR="00AF0F2E" w:rsidRPr="00606033" w:rsidRDefault="00B0513F" w:rsidP="00B0513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może żądać od wykonawców wyjaśnień dotyczących treści złożonych oświadczeń, o których mowa w pkt VI SWZ.</w:t>
      </w:r>
    </w:p>
    <w:p w14:paraId="48472210" w14:textId="77777777" w:rsidR="00B0513F" w:rsidRPr="00606033" w:rsidRDefault="00B0513F" w:rsidP="00B0513F">
      <w:pPr>
        <w:pStyle w:val="PreformattedText"/>
        <w:spacing w:line="276" w:lineRule="auto"/>
        <w:ind w:left="720"/>
        <w:jc w:val="both"/>
        <w:rPr>
          <w:rFonts w:asciiTheme="majorHAnsi" w:hAnsiTheme="majorHAnsi" w:cstheme="majorHAnsi"/>
          <w:sz w:val="24"/>
          <w:szCs w:val="24"/>
        </w:rPr>
      </w:pPr>
    </w:p>
    <w:p w14:paraId="7DD1D704" w14:textId="77777777" w:rsidR="00AF0F2E" w:rsidRPr="00606033" w:rsidRDefault="00AF0F2E" w:rsidP="00AF0F2E">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Poleganie na zasobach innych podmiotów</w:t>
      </w:r>
    </w:p>
    <w:p w14:paraId="30C18DF7" w14:textId="12E96C89"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10513DD3" w14:textId="69C8B784"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606033">
        <w:rPr>
          <w:rFonts w:asciiTheme="majorHAnsi" w:hAnsiTheme="majorHAnsi" w:cstheme="majorHAnsi"/>
          <w:sz w:val="24"/>
          <w:szCs w:val="24"/>
          <w:u w:val="single"/>
        </w:rPr>
        <w:t xml:space="preserve">załącznik nr </w:t>
      </w:r>
      <w:r w:rsidR="005945B1" w:rsidRPr="00606033">
        <w:rPr>
          <w:rFonts w:asciiTheme="majorHAnsi" w:hAnsiTheme="majorHAnsi" w:cstheme="majorHAnsi"/>
          <w:sz w:val="24"/>
          <w:szCs w:val="24"/>
          <w:u w:val="single"/>
        </w:rPr>
        <w:t>3</w:t>
      </w:r>
      <w:r w:rsidRPr="00606033">
        <w:rPr>
          <w:rFonts w:asciiTheme="majorHAnsi" w:hAnsiTheme="majorHAnsi" w:cstheme="majorHAnsi"/>
          <w:sz w:val="24"/>
          <w:szCs w:val="24"/>
          <w:u w:val="single"/>
        </w:rPr>
        <w:t xml:space="preserve"> do SWZ.</w:t>
      </w:r>
    </w:p>
    <w:p w14:paraId="46FAAA65" w14:textId="3BDEDB98"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EC8A0EF" w14:textId="01A8C401" w:rsidR="00AF0F2E" w:rsidRPr="00606033" w:rsidRDefault="00AF0F2E" w:rsidP="00AF0F2E">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3F3EFCC" w14:textId="08414449" w:rsidR="00AF0F2E" w:rsidRPr="00606033" w:rsidRDefault="00AF0F2E" w:rsidP="005945B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UWAGA: Wykonawca nie może, po upływie terminu składania ofert, powoływać się na</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zdolności lub sytuację podmiotów udostępniających zasoby, jeżeli na etapie składania ofert</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nie polegał on w danym zakresie na zdolnościach lub sytuacji podmiotów udostępniających</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zasoby.</w:t>
      </w:r>
    </w:p>
    <w:p w14:paraId="512EEC3B" w14:textId="79D56C0B" w:rsidR="00AF0F2E" w:rsidRPr="00606033" w:rsidRDefault="00AF0F2E" w:rsidP="005945B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Wykonawca, w przypadku polegania na zdolnościach lub sytuacji podmiotów</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udostępniających zasoby, przedstawia, wraz z oświadczeniem, o którym mowa w Dziale </w:t>
      </w:r>
      <w:r w:rsidR="005945B1" w:rsidRPr="00606033">
        <w:rPr>
          <w:rFonts w:asciiTheme="majorHAnsi" w:hAnsiTheme="majorHAnsi" w:cstheme="majorHAnsi"/>
          <w:sz w:val="24"/>
          <w:szCs w:val="24"/>
        </w:rPr>
        <w:lastRenderedPageBreak/>
        <w:t xml:space="preserve">VI </w:t>
      </w:r>
      <w:r w:rsidRPr="00606033">
        <w:rPr>
          <w:rFonts w:asciiTheme="majorHAnsi" w:hAnsiTheme="majorHAnsi" w:cstheme="majorHAnsi"/>
          <w:sz w:val="24"/>
          <w:szCs w:val="24"/>
        </w:rPr>
        <w:t>SWZ, także oświadczenie podmiotu udostępniającego zasoby, potwierdzające brak</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podstaw wykluczenia tego podmiotu oraz odpowiednio spełnianie warunków udziału</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w postępowaniu, w zakresie, w jakim wykonawca powołuje się na jego zasoby, zgodnie</w:t>
      </w:r>
      <w:r w:rsidR="005945B1"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z katalogiem dokumentów określonych w Dziale </w:t>
      </w:r>
      <w:r w:rsidR="005945B1" w:rsidRPr="00606033">
        <w:rPr>
          <w:rFonts w:asciiTheme="majorHAnsi" w:hAnsiTheme="majorHAnsi" w:cstheme="majorHAnsi"/>
          <w:sz w:val="24"/>
          <w:szCs w:val="24"/>
        </w:rPr>
        <w:t xml:space="preserve">VI </w:t>
      </w:r>
      <w:r w:rsidRPr="00606033">
        <w:rPr>
          <w:rFonts w:asciiTheme="majorHAnsi" w:hAnsiTheme="majorHAnsi" w:cstheme="majorHAnsi"/>
          <w:sz w:val="24"/>
          <w:szCs w:val="24"/>
        </w:rPr>
        <w:t>SWZ</w:t>
      </w:r>
    </w:p>
    <w:p w14:paraId="5437724F" w14:textId="77777777" w:rsidR="00E50EB5" w:rsidRPr="00606033" w:rsidRDefault="00E50EB5" w:rsidP="00E50EB5">
      <w:pPr>
        <w:pStyle w:val="PreformattedText"/>
        <w:spacing w:line="276" w:lineRule="auto"/>
        <w:ind w:left="720"/>
        <w:jc w:val="both"/>
        <w:rPr>
          <w:rFonts w:asciiTheme="majorHAnsi" w:hAnsiTheme="majorHAnsi" w:cstheme="majorHAnsi"/>
          <w:sz w:val="24"/>
          <w:szCs w:val="24"/>
        </w:rPr>
      </w:pPr>
    </w:p>
    <w:p w14:paraId="6F7D2F76" w14:textId="7FAC617D" w:rsidR="005945B1" w:rsidRPr="00606033" w:rsidRDefault="005945B1"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Umowa</w:t>
      </w:r>
    </w:p>
    <w:p w14:paraId="0D959242" w14:textId="5FC1C6A3" w:rsidR="005945B1" w:rsidRPr="00606033" w:rsidRDefault="005945B1" w:rsidP="00E50EB5">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Wzór umowy stanowi </w:t>
      </w:r>
      <w:r w:rsidRPr="00606033">
        <w:rPr>
          <w:rFonts w:asciiTheme="majorHAnsi" w:hAnsiTheme="majorHAnsi" w:cstheme="majorHAnsi"/>
          <w:sz w:val="24"/>
          <w:szCs w:val="24"/>
          <w:u w:val="single"/>
        </w:rPr>
        <w:t>załącznik nr 4 do SWZ</w:t>
      </w:r>
    </w:p>
    <w:p w14:paraId="3BB4FD3E" w14:textId="34454727" w:rsidR="00E50EB5" w:rsidRPr="00606033" w:rsidRDefault="003B1F81" w:rsidP="003B1F8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Zamawiający nie przewiduje istotnych zmian postanowień umowy. </w:t>
      </w:r>
    </w:p>
    <w:p w14:paraId="05BF44C3" w14:textId="77777777" w:rsidR="003B1F81" w:rsidRPr="00606033" w:rsidRDefault="003B1F81" w:rsidP="003B1F81">
      <w:pPr>
        <w:pStyle w:val="PreformattedText"/>
        <w:spacing w:line="276" w:lineRule="auto"/>
        <w:ind w:left="720"/>
        <w:jc w:val="both"/>
        <w:rPr>
          <w:rFonts w:asciiTheme="majorHAnsi" w:hAnsiTheme="majorHAnsi" w:cstheme="majorHAnsi"/>
          <w:sz w:val="24"/>
          <w:szCs w:val="24"/>
        </w:rPr>
      </w:pPr>
    </w:p>
    <w:p w14:paraId="29B01183" w14:textId="77777777" w:rsidR="005945B1" w:rsidRPr="00606033" w:rsidRDefault="005945B1" w:rsidP="005945B1">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Forma i postać składanych oświadczeń i dokumentów oraz oferty</w:t>
      </w:r>
    </w:p>
    <w:p w14:paraId="75DCD6DF" w14:textId="69CE2FF4" w:rsidR="00DF50C6" w:rsidRPr="00606033" w:rsidRDefault="005945B1" w:rsidP="00DA3BF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Podmiotowe środki dowodowe oraz inne dokumenty </w:t>
      </w:r>
      <w:r w:rsidR="00DF50C6" w:rsidRPr="00606033">
        <w:rPr>
          <w:rFonts w:asciiTheme="majorHAnsi" w:hAnsiTheme="majorHAnsi" w:cstheme="majorHAnsi"/>
          <w:sz w:val="24"/>
          <w:szCs w:val="24"/>
        </w:rPr>
        <w:t>i</w:t>
      </w:r>
      <w:r w:rsidRPr="00606033">
        <w:rPr>
          <w:rFonts w:asciiTheme="majorHAnsi" w:hAnsiTheme="majorHAnsi" w:cstheme="majorHAnsi"/>
          <w:sz w:val="24"/>
          <w:szCs w:val="24"/>
        </w:rPr>
        <w:t xml:space="preserve"> oświadczenia</w:t>
      </w:r>
      <w:r w:rsidR="00DF50C6"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składa się w formie elektronicznej, w postaci elektronicznej opatrzonej </w:t>
      </w:r>
      <w:r w:rsidR="00B1112D">
        <w:rPr>
          <w:rFonts w:asciiTheme="majorHAnsi" w:hAnsiTheme="majorHAnsi" w:cstheme="majorHAnsi"/>
          <w:sz w:val="24"/>
          <w:szCs w:val="24"/>
        </w:rPr>
        <w:t xml:space="preserve">elektronicznym </w:t>
      </w:r>
      <w:r w:rsidRPr="00606033">
        <w:rPr>
          <w:rFonts w:asciiTheme="majorHAnsi" w:hAnsiTheme="majorHAnsi" w:cstheme="majorHAnsi"/>
          <w:sz w:val="24"/>
          <w:szCs w:val="24"/>
        </w:rPr>
        <w:t xml:space="preserve">podpisem </w:t>
      </w:r>
      <w:r w:rsidR="00B1112D">
        <w:rPr>
          <w:rFonts w:asciiTheme="majorHAnsi" w:hAnsiTheme="majorHAnsi" w:cstheme="majorHAnsi"/>
          <w:sz w:val="24"/>
          <w:szCs w:val="24"/>
        </w:rPr>
        <w:t xml:space="preserve">kwalifikowanym, podpisem </w:t>
      </w:r>
      <w:r w:rsidRPr="00606033">
        <w:rPr>
          <w:rFonts w:asciiTheme="majorHAnsi" w:hAnsiTheme="majorHAnsi" w:cstheme="majorHAnsi"/>
          <w:sz w:val="24"/>
          <w:szCs w:val="24"/>
        </w:rPr>
        <w:t>zaufanym lub podpisem osobistym</w:t>
      </w:r>
      <w:r w:rsidR="00DF50C6" w:rsidRPr="00606033">
        <w:rPr>
          <w:rFonts w:asciiTheme="majorHAnsi" w:hAnsiTheme="majorHAnsi" w:cstheme="majorHAnsi"/>
          <w:sz w:val="24"/>
          <w:szCs w:val="24"/>
        </w:rPr>
        <w:t xml:space="preserve">. </w:t>
      </w:r>
    </w:p>
    <w:p w14:paraId="17F5AB2E" w14:textId="30BD8B61" w:rsidR="005945B1" w:rsidRPr="00606033" w:rsidRDefault="00DF50C6" w:rsidP="00DA3BF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w:t>
      </w:r>
      <w:r w:rsidR="005945B1" w:rsidRPr="00606033">
        <w:rPr>
          <w:rFonts w:asciiTheme="majorHAnsi" w:hAnsiTheme="majorHAnsi" w:cstheme="majorHAnsi"/>
          <w:sz w:val="24"/>
          <w:szCs w:val="24"/>
        </w:rPr>
        <w:t xml:space="preserve">akres i </w:t>
      </w:r>
      <w:r w:rsidRPr="00606033">
        <w:rPr>
          <w:rFonts w:asciiTheme="majorHAnsi" w:hAnsiTheme="majorHAnsi" w:cstheme="majorHAnsi"/>
          <w:sz w:val="24"/>
          <w:szCs w:val="24"/>
        </w:rPr>
        <w:t xml:space="preserve">sposób sporządzania i przekazywania dokumentów określa </w:t>
      </w:r>
      <w:r w:rsidR="005945B1" w:rsidRPr="00606033">
        <w:rPr>
          <w:rFonts w:asciiTheme="majorHAnsi" w:hAnsiTheme="majorHAnsi" w:cstheme="majorHAnsi"/>
          <w:sz w:val="24"/>
          <w:szCs w:val="24"/>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 - dalej jako „rozporządzenie”.</w:t>
      </w:r>
    </w:p>
    <w:p w14:paraId="33B250BC" w14:textId="197D7D74" w:rsidR="005945B1" w:rsidRPr="00606033" w:rsidRDefault="005945B1" w:rsidP="00DF50C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Oferty, oświadczenia, </w:t>
      </w:r>
      <w:r w:rsidR="00DF50C6" w:rsidRPr="00606033">
        <w:rPr>
          <w:rFonts w:asciiTheme="majorHAnsi" w:hAnsiTheme="majorHAnsi" w:cstheme="majorHAnsi"/>
          <w:sz w:val="24"/>
          <w:szCs w:val="24"/>
        </w:rPr>
        <w:t>inne dokumenty</w:t>
      </w:r>
      <w:r w:rsidRPr="00606033">
        <w:rPr>
          <w:rFonts w:asciiTheme="majorHAnsi" w:hAnsiTheme="majorHAnsi" w:cstheme="majorHAnsi"/>
          <w:sz w:val="24"/>
          <w:szCs w:val="24"/>
        </w:rPr>
        <w:t xml:space="preserve"> sporządza się w postaci elektronicznej, w formatach danych określonych w przepisach wydanych na podstawie art. 18 ustawy z dnia 17 lutego 2005 r. o informatyzacji działalności podmiotów realizujących zadania publiczne (Dz. U. z 2021 r. poz. 2070 ze zm.), </w:t>
      </w:r>
    </w:p>
    <w:p w14:paraId="55252783" w14:textId="019F74E3" w:rsidR="005945B1" w:rsidRPr="00606033" w:rsidRDefault="005945B1" w:rsidP="001026E3">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dokumenty elektroniczne w postępowaniu, przekazywane przy użyciu środków komunikacji elektronicznej, zawierają informacje stanowiące tajemnicę przedsiębiorstwa w rozumieniu przepisów ustawy z dnia 16 kwietnia 1993 r. o zwalczaniu</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nieuczciwej konkurencji (Dz. U. z 2022 r. poz. 1233), wykonawca, w celu utrzymania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 poufności tych informacji, przekazuje je w wydzielonym i odpowiednio oznaczonym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pliku (§ 4 ust. 1 rozporządzenia), wraz z jednoczesnym zaznaczeniem polecenia “Załącznik</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stanowiący tajemnicę przedsiębiorstwa”, a następnie wraz z plikami stanowiącymi jawną</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część zaszyfrowuje ten plik.</w:t>
      </w:r>
    </w:p>
    <w:p w14:paraId="6E7D7A62" w14:textId="799EA9EF" w:rsidR="005945B1" w:rsidRPr="00606033" w:rsidRDefault="005945B1" w:rsidP="00F2042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Podmiotowe środki dowodowe, przedmiotowe środki dowodowe oraz inne dokumenty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oświadczenia, sporządzone w języku obcym przekazuje się wraz z tłumaczeniem na język</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polski. Tłumaczenie nie jest wymagane, jeżeli Zamawiający wyraził zgodę, w przypadkach,</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o których mowa w art. 20 ust. 3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 5 rozporządzenia).</w:t>
      </w:r>
    </w:p>
    <w:p w14:paraId="20CAEF1C" w14:textId="6C2795F4" w:rsidR="005945B1" w:rsidRPr="00606033" w:rsidRDefault="005945B1" w:rsidP="00ED0BBD">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podmiotowe środki dowodowe, przedmiotowe środki dowodowe, inne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dokumenty, lub dokumenty potwierdzające umocowanie do reprezentowania odpowiednio</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wykonawcy, wykonawców wspólnie ubiegających się o udzielenie </w:t>
      </w:r>
      <w:r w:rsidR="00606033" w:rsidRPr="00606033">
        <w:rPr>
          <w:rFonts w:asciiTheme="majorHAnsi" w:hAnsiTheme="majorHAnsi" w:cstheme="majorHAnsi"/>
          <w:sz w:val="24"/>
          <w:szCs w:val="24"/>
        </w:rPr>
        <w:t>zamówienia</w:t>
      </w:r>
      <w:r w:rsidRPr="00606033">
        <w:rPr>
          <w:rFonts w:asciiTheme="majorHAnsi" w:hAnsiTheme="majorHAnsi" w:cstheme="majorHAnsi"/>
          <w:sz w:val="24"/>
          <w:szCs w:val="24"/>
        </w:rPr>
        <w:t xml:space="preserve"> publicznego,</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podmiotu udostępniającego zasoby na zasadach określonych w art. 118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podwykonawcy niebędącego podmiotem udostępniającym zasoby na takich zasadach,</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zwane dalej „dokumentami potwierdzającymi umocowanie do reprezentowania”, zostały</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wystawione przez upoważnione podmioty inne niż wykonawca, wykonawca wspólnie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ubiegający się o udzielenie zamówienia, podmiot udostępniający zasoby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podwykonawca, zwane dalej „upoważnionymi podmiotami”, </w:t>
      </w:r>
      <w:r w:rsidRPr="00606033">
        <w:rPr>
          <w:rFonts w:asciiTheme="majorHAnsi" w:hAnsiTheme="majorHAnsi" w:cstheme="majorHAnsi"/>
          <w:sz w:val="24"/>
          <w:szCs w:val="24"/>
        </w:rPr>
        <w:lastRenderedPageBreak/>
        <w:t>jako dokument elektroniczny,</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przekazuje się ten dokument (§ 6 ust. 1 rozporządzenia).</w:t>
      </w:r>
    </w:p>
    <w:p w14:paraId="3E2DACAC" w14:textId="1879EC74" w:rsidR="005945B1" w:rsidRPr="00606033" w:rsidRDefault="005945B1" w:rsidP="007A3DA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podmiotowe środki dowodowe, przedmiotowe środki dowodowe, inne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dokumenty, lub dokumenty potwierdzające umocowanie do reprezentowania, zostały</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wystawione przez upoważnione podmioty jako dokument w postaci papierowej, przekazuje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się cyfrowe odwzorowanie tego dokumentu opatrzone kwalifikowanym podpisem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elektronicznym, a w przypadku postępowań o wartości mniejszej niż progi unijne,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kwalifikowanym podpisem elektronicznym, podpisem zaufanym lub podpisem osobistym,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poświadczające zgodność cyfrowego odwzorowania z dokumentem w postaci papierowej</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6 ust. 2 rozporządzenia).</w:t>
      </w:r>
    </w:p>
    <w:p w14:paraId="60D48B58" w14:textId="682E950E" w:rsidR="005945B1" w:rsidRPr="00606033" w:rsidRDefault="005945B1" w:rsidP="00FF287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Zgodnie z § 6 ust. 3 rozporządzenia poświadczenia zgodności cyfrowego odwzorowania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 dokumentem w postaci papierowej, o którym mowa w § 6 ust. 2 rozporządzenia,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dokonuje w przypadku:</w:t>
      </w:r>
    </w:p>
    <w:p w14:paraId="6E062916" w14:textId="295D15FB" w:rsidR="005945B1" w:rsidRPr="00606033" w:rsidRDefault="005945B1" w:rsidP="00930AFB">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podmiotowych środków dowodowych oraz dokumentów potwierdzających umocowanie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 reprezentowania - odpowiednio wykonawca, wykonawca wspólnie ubiegający się</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 udzielenie zamówienia, podmiot udostępniający zasoby lub podwykonawca,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 zakresie podmiotowych środków dowodowych lub dokumentów potwierdzających</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umocowanie do reprezentowania, które każdego z nich dotyczą;</w:t>
      </w:r>
    </w:p>
    <w:p w14:paraId="536BD1BE" w14:textId="512CD905" w:rsidR="005945B1" w:rsidRPr="00606033" w:rsidRDefault="005945B1" w:rsidP="00930AFB">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innych dokumentów, w tym dokumentów, o których mowa w art. 94 ust. 2 </w:t>
      </w:r>
      <w:proofErr w:type="spellStart"/>
      <w:r w:rsidRPr="00606033">
        <w:rPr>
          <w:rFonts w:asciiTheme="majorHAnsi" w:hAnsiTheme="majorHAnsi" w:cstheme="majorHAnsi"/>
          <w:sz w:val="24"/>
          <w:szCs w:val="24"/>
        </w:rPr>
        <w:t>Pzp</w:t>
      </w:r>
      <w:proofErr w:type="spellEnd"/>
      <w:r w:rsidRPr="00606033">
        <w:rPr>
          <w:rFonts w:asciiTheme="majorHAnsi" w:hAnsiTheme="majorHAnsi" w:cstheme="majorHAnsi"/>
          <w:sz w:val="24"/>
          <w:szCs w:val="24"/>
        </w:rPr>
        <w:t xml:space="preserve"> –</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odpowiednio wykonawca lub wykonawca wspólnie ubiegający się o udzielenie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zamówienia, w zakresie dokumentów, które każdego z nich dotyczą.</w:t>
      </w:r>
    </w:p>
    <w:p w14:paraId="2DA74B42" w14:textId="2926F589" w:rsidR="005945B1" w:rsidRPr="00606033" w:rsidRDefault="005945B1" w:rsidP="00DA733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Poświadczenia zgodności cyfrowego odwzorowania z dokumentem w postaci</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papierowej, o którym mowa w § 6 ust. 2 rozporządzenia, może dokonać również notariusz</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 6 ust. 4 rozporządzenia).</w:t>
      </w:r>
    </w:p>
    <w:p w14:paraId="45271C16" w14:textId="0DD7F68D" w:rsidR="005945B1" w:rsidRPr="00606033" w:rsidRDefault="005945B1" w:rsidP="00930AF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Przez cyfrowe odwzorowanie, o którym mowa w rozporządzeniu, należy rozumieć</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dokument elektroniczny będący kopią elektroniczną treści zapisanej w postaci papierowej,</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umożliwiający zapoznanie się z tą treścią i jej zrozumienie, bez konieczności</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bezpośredniego dostępu do oryginału (§ 6 ust. 5 rozporządzenia).</w:t>
      </w:r>
    </w:p>
    <w:p w14:paraId="38A52D0E" w14:textId="59D186B0" w:rsidR="005945B1" w:rsidRPr="00606033" w:rsidRDefault="005945B1" w:rsidP="00A94298">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Podmiotowe środki dowodowe, w tym oświadczenie, o którym mowa w art. 117 ust. 4</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ustawy, oraz zobowiązanie podmiotu udostępniającego zasoby, przedmiotowe środki</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dowodowe, niewystawione przez upoważnione podmioty, oraz pełnomocnictwo przekazuje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się w postaci elektronicznej i opatruje się kwalifikowanym podpisem elektronicznym,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a w przypadku postępowań o wartości mniejszej niż progi unijne, kwalifikowanym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podpisem elektronicznym, podpisem zaufanym lub podpisem osobistym (§ 7 ust. 1</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rozporządzenia).</w:t>
      </w:r>
    </w:p>
    <w:p w14:paraId="14171C8D" w14:textId="6B46ABE0" w:rsidR="005945B1" w:rsidRPr="00606033" w:rsidRDefault="005945B1" w:rsidP="00B9206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 przypadku gdy podmiotowe środki dowodowe, w tym oświadczenie, o którym mowa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 art. 117 ust. 4 ustawy, oraz zobowiązanie podmiotu udostępniającego zasoby,</w:t>
      </w:r>
      <w:r w:rsidR="00930AFB" w:rsidRPr="00606033">
        <w:rPr>
          <w:rFonts w:asciiTheme="majorHAnsi" w:hAnsiTheme="majorHAnsi" w:cstheme="majorHAnsi"/>
          <w:sz w:val="24"/>
          <w:szCs w:val="24"/>
        </w:rPr>
        <w:t xml:space="preserve"> p</w:t>
      </w:r>
      <w:r w:rsidRPr="00606033">
        <w:rPr>
          <w:rFonts w:asciiTheme="majorHAnsi" w:hAnsiTheme="majorHAnsi" w:cstheme="majorHAnsi"/>
          <w:sz w:val="24"/>
          <w:szCs w:val="24"/>
        </w:rPr>
        <w:t>rzedmiotowe środki dowodowe, niewystawione przez upoważnione podmioty lub</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pełnomocnictwo, zostały sporządzone jako dokument w postaci papierowej i opatrzone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własnoręcznym podpisem, przekazuje się cyfrowe odwzorowanie tego dokumentu</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opatrzone kwalifikowanym podpisem elektronicznym, a w przypadku postępowań</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o wartości mniejszej niż progi unijne, kwalifikowanym podpisem elektronicznym, podpisem</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zaufanym lub podpisem osobistym, poświadczającym zgodność cyfrowego odwzorowania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 dokumentem w postaci papierowej (§ 7 ust. 2 rozporządzenia).</w:t>
      </w:r>
    </w:p>
    <w:p w14:paraId="36D777AC" w14:textId="77777777" w:rsidR="00930AFB" w:rsidRPr="00606033" w:rsidRDefault="005945B1" w:rsidP="00633223">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lastRenderedPageBreak/>
        <w:t>Zgodnie z § 7 ust. 3 rozporządzenia poświadczenia zgodności cyfrowego odwzorowania</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z dokumentem w postaci papierowej, o którym mowa w ust. 2, dokonuje w przypadku:</w:t>
      </w:r>
      <w:r w:rsidR="00930AFB" w:rsidRPr="00606033">
        <w:rPr>
          <w:rFonts w:asciiTheme="majorHAnsi" w:hAnsiTheme="majorHAnsi" w:cstheme="majorHAnsi"/>
          <w:sz w:val="24"/>
          <w:szCs w:val="24"/>
        </w:rPr>
        <w:t xml:space="preserve"> </w:t>
      </w:r>
    </w:p>
    <w:p w14:paraId="4B9653AF" w14:textId="77777777" w:rsidR="00930AFB" w:rsidRPr="00606033" w:rsidRDefault="005945B1" w:rsidP="00930AFB">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podmiotowych środków dowodowych - odpowiednio wykonawca, wykonawca wspólnie</w:t>
      </w:r>
      <w:r w:rsidR="00930AFB" w:rsidRPr="00606033">
        <w:rPr>
          <w:rFonts w:asciiTheme="majorHAnsi" w:hAnsiTheme="majorHAnsi" w:cstheme="majorHAnsi"/>
          <w:sz w:val="24"/>
          <w:szCs w:val="24"/>
        </w:rPr>
        <w:t xml:space="preserve"> </w:t>
      </w:r>
      <w:r w:rsidRPr="00606033">
        <w:rPr>
          <w:rFonts w:asciiTheme="majorHAnsi" w:hAnsiTheme="majorHAnsi" w:cstheme="majorHAnsi"/>
          <w:sz w:val="24"/>
          <w:szCs w:val="24"/>
        </w:rPr>
        <w:t>ubiegający się o udzielenie zamówienia, podmiot udostępniający zasoby lub</w:t>
      </w:r>
      <w:r w:rsidR="00930AFB" w:rsidRPr="00606033">
        <w:rPr>
          <w:rFonts w:asciiTheme="majorHAnsi" w:hAnsiTheme="majorHAnsi" w:cstheme="majorHAnsi"/>
          <w:sz w:val="24"/>
          <w:szCs w:val="24"/>
        </w:rPr>
        <w:t xml:space="preserve"> p</w:t>
      </w:r>
      <w:r w:rsidRPr="00606033">
        <w:rPr>
          <w:rFonts w:asciiTheme="majorHAnsi" w:hAnsiTheme="majorHAnsi" w:cstheme="majorHAnsi"/>
          <w:sz w:val="24"/>
          <w:szCs w:val="24"/>
        </w:rPr>
        <w:t>odwykonawca, w zakresie podmiotowych środków dowodowych, które każdego z nich</w:t>
      </w:r>
      <w:r w:rsidR="00930AFB" w:rsidRPr="00606033">
        <w:rPr>
          <w:rFonts w:asciiTheme="majorHAnsi" w:hAnsiTheme="majorHAnsi" w:cstheme="majorHAnsi"/>
          <w:sz w:val="24"/>
          <w:szCs w:val="24"/>
        </w:rPr>
        <w:t xml:space="preserve"> d</w:t>
      </w:r>
      <w:r w:rsidRPr="00606033">
        <w:rPr>
          <w:rFonts w:asciiTheme="majorHAnsi" w:hAnsiTheme="majorHAnsi" w:cstheme="majorHAnsi"/>
          <w:sz w:val="24"/>
          <w:szCs w:val="24"/>
        </w:rPr>
        <w:t>otyczą;</w:t>
      </w:r>
      <w:r w:rsidR="00930AFB" w:rsidRPr="00606033">
        <w:rPr>
          <w:rFonts w:asciiTheme="majorHAnsi" w:hAnsiTheme="majorHAnsi" w:cstheme="majorHAnsi"/>
          <w:sz w:val="24"/>
          <w:szCs w:val="24"/>
        </w:rPr>
        <w:t xml:space="preserve"> </w:t>
      </w:r>
    </w:p>
    <w:p w14:paraId="7AD5EE63" w14:textId="4DA4F80E" w:rsidR="005945B1" w:rsidRPr="00606033" w:rsidRDefault="005945B1" w:rsidP="00930AFB">
      <w:pPr>
        <w:pStyle w:val="PreformattedText"/>
        <w:numPr>
          <w:ilvl w:val="2"/>
          <w:numId w:val="1"/>
        </w:numPr>
        <w:spacing w:line="276" w:lineRule="auto"/>
        <w:jc w:val="both"/>
        <w:rPr>
          <w:rFonts w:asciiTheme="majorHAnsi" w:hAnsiTheme="majorHAnsi" w:cstheme="majorHAnsi"/>
          <w:b/>
          <w:bCs/>
        </w:rPr>
      </w:pPr>
      <w:r w:rsidRPr="00606033">
        <w:rPr>
          <w:rFonts w:asciiTheme="majorHAnsi" w:hAnsiTheme="majorHAnsi" w:cstheme="majorHAnsi"/>
          <w:sz w:val="24"/>
          <w:szCs w:val="24"/>
        </w:rPr>
        <w:t>pełnomocnictwa – mocodawca.</w:t>
      </w:r>
    </w:p>
    <w:p w14:paraId="5B7E3CD9" w14:textId="77777777" w:rsidR="00DF50C6" w:rsidRPr="00606033" w:rsidRDefault="00DF50C6" w:rsidP="00DF50C6">
      <w:pPr>
        <w:pStyle w:val="PreformattedText"/>
        <w:spacing w:line="276" w:lineRule="auto"/>
        <w:ind w:left="1080"/>
        <w:jc w:val="both"/>
        <w:rPr>
          <w:rFonts w:asciiTheme="majorHAnsi" w:hAnsiTheme="majorHAnsi" w:cstheme="majorHAnsi"/>
          <w:b/>
          <w:bCs/>
        </w:rPr>
      </w:pPr>
    </w:p>
    <w:p w14:paraId="3B90AC02" w14:textId="1D3DDDCA" w:rsidR="00DE3783" w:rsidRPr="00606033" w:rsidRDefault="00DE3783" w:rsidP="009B5E10">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Informacja o środkach komunikacji elektronicznej, przy użyciu których zamawiający będzie się komunikował z wykonawcami, oraz informacje o wymaganiach technicznych i organizacyjnych sporządzania, wysyłania i odbierania korespondencji elektronicznej</w:t>
      </w:r>
    </w:p>
    <w:p w14:paraId="6F28296C" w14:textId="0AD209B6" w:rsidR="0079505B" w:rsidRPr="00606033" w:rsidRDefault="0079505B" w:rsidP="00753D5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 W przedmiotowym postępowaniu komunikacja między Zamawiającym a Wykonawcą, w tym składanie ofert, wymiana informacji oraz przekazywanie dokumentów lub oświadczeń, z uwzględnieniem wyjątków przewidzianych w ustawie, odbywa się przy użyciu środków komunikacji elektronicznej, za pośrednictwem platformy pod adresem: </w:t>
      </w:r>
      <w:hyperlink r:id="rId9" w:history="1">
        <w:r w:rsidRPr="00606033">
          <w:rPr>
            <w:rStyle w:val="Hipercze"/>
            <w:rFonts w:asciiTheme="majorHAnsi" w:hAnsiTheme="majorHAnsi" w:cstheme="majorHAnsi"/>
            <w:sz w:val="24"/>
            <w:szCs w:val="24"/>
          </w:rPr>
          <w:t>https://ezamowienia.gov.pl</w:t>
        </w:r>
      </w:hyperlink>
      <w:r w:rsidRPr="00606033">
        <w:rPr>
          <w:rFonts w:asciiTheme="majorHAnsi" w:hAnsiTheme="majorHAnsi" w:cstheme="majorHAnsi"/>
          <w:sz w:val="24"/>
          <w:szCs w:val="24"/>
        </w:rPr>
        <w:t xml:space="preserve">  Instrukcja użytkownika systemu „</w:t>
      </w:r>
      <w:r w:rsidR="00606033" w:rsidRPr="00606033">
        <w:rPr>
          <w:rFonts w:asciiTheme="majorHAnsi" w:hAnsiTheme="majorHAnsi" w:cstheme="majorHAnsi"/>
          <w:sz w:val="24"/>
          <w:szCs w:val="24"/>
        </w:rPr>
        <w:t>e zamówienia</w:t>
      </w:r>
      <w:r w:rsidRPr="00606033">
        <w:rPr>
          <w:rFonts w:asciiTheme="majorHAnsi" w:hAnsiTheme="majorHAnsi" w:cstheme="majorHAnsi"/>
          <w:sz w:val="24"/>
          <w:szCs w:val="24"/>
        </w:rPr>
        <w:t xml:space="preserve">” dostępna na stronie : </w:t>
      </w:r>
      <w:hyperlink r:id="rId10" w:history="1">
        <w:r w:rsidRPr="00606033">
          <w:rPr>
            <w:rStyle w:val="Hipercze"/>
            <w:rFonts w:asciiTheme="majorHAnsi" w:hAnsiTheme="majorHAnsi" w:cstheme="majorHAnsi"/>
            <w:sz w:val="24"/>
            <w:szCs w:val="24"/>
          </w:rPr>
          <w:t>https://ezamowienia.gov.pl</w:t>
        </w:r>
      </w:hyperlink>
      <w:r w:rsidRPr="00606033">
        <w:rPr>
          <w:rFonts w:asciiTheme="majorHAnsi" w:hAnsiTheme="majorHAnsi" w:cstheme="majorHAnsi"/>
          <w:sz w:val="24"/>
          <w:szCs w:val="24"/>
        </w:rPr>
        <w:t>.</w:t>
      </w:r>
    </w:p>
    <w:p w14:paraId="0FDE3F25" w14:textId="77777777" w:rsidR="0079505B" w:rsidRPr="00606033" w:rsidRDefault="0079505B" w:rsidP="0079505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eastAsia="Batang" w:hAnsiTheme="majorHAnsi" w:cstheme="majorHAnsi"/>
          <w:sz w:val="24"/>
          <w:szCs w:val="24"/>
        </w:rPr>
        <w:t xml:space="preserve">Wykonawca może zwrócić się do Zamawiającego z wnioskiem o wyjaśnienie treści SWZ. Wniosek należy przesłać za pośrednictwem platformy </w:t>
      </w:r>
    </w:p>
    <w:p w14:paraId="32D8B118" w14:textId="2EB97912" w:rsidR="0079505B" w:rsidRPr="00606033" w:rsidRDefault="0079505B" w:rsidP="0079505B">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udzieli wyjaśnień niezwłocznie, jednak nie później niż na 2 dni przed upływem terminu składania ofert, pod warunkiem, że wniosek o wyjaśnienie treści SWZ wpłynął do Zamawiającego nie później niż na odpowiednio 4 dni przed upływem terminu składania ofert. W przypadku, gdy wniosek o wyjaśnienie treści SWZ nie wpłynął w ww. terminie, Zamawiający nie ma obowiązku udzielania wyjaśnień SWZ oraz obowiązku przedłużania terminu składania ofert. Przedłużenie terminu składania ofert nie wpływa na bieg terminu składania wniosku o wyjaśnienie treści SWZ</w:t>
      </w:r>
    </w:p>
    <w:p w14:paraId="07544CBF" w14:textId="77777777" w:rsidR="0079505B" w:rsidRPr="00606033" w:rsidRDefault="0079505B" w:rsidP="0079505B">
      <w:pPr>
        <w:pStyle w:val="Tekstpodstawowy"/>
        <w:numPr>
          <w:ilvl w:val="1"/>
          <w:numId w:val="1"/>
        </w:numPr>
        <w:spacing w:line="276" w:lineRule="auto"/>
        <w:jc w:val="both"/>
        <w:rPr>
          <w:rFonts w:asciiTheme="majorHAnsi" w:eastAsia="Batang" w:hAnsiTheme="majorHAnsi" w:cstheme="majorHAnsi"/>
          <w:color w:val="FF6600"/>
        </w:rPr>
      </w:pPr>
      <w:r w:rsidRPr="00606033">
        <w:rPr>
          <w:rFonts w:asciiTheme="majorHAnsi" w:eastAsia="Batang" w:hAnsiTheme="majorHAnsi" w:cstheme="majorHAnsi"/>
        </w:rPr>
        <w:t xml:space="preserve">Zamawiający określa pożądany format dokumentów: pdf z podpisem kwalifikowanym w formacie </w:t>
      </w:r>
      <w:proofErr w:type="spellStart"/>
      <w:r w:rsidRPr="00606033">
        <w:rPr>
          <w:rFonts w:asciiTheme="majorHAnsi" w:eastAsia="Batang" w:hAnsiTheme="majorHAnsi" w:cstheme="majorHAnsi"/>
        </w:rPr>
        <w:t>PAdES</w:t>
      </w:r>
      <w:proofErr w:type="spellEnd"/>
      <w:r w:rsidRPr="00606033">
        <w:rPr>
          <w:rFonts w:asciiTheme="majorHAnsi" w:eastAsia="Batang" w:hAnsiTheme="majorHAnsi" w:cstheme="majorHAnsi"/>
        </w:rPr>
        <w:t xml:space="preserve">. </w:t>
      </w:r>
    </w:p>
    <w:p w14:paraId="50EB4F68" w14:textId="77777777" w:rsidR="0079505B" w:rsidRPr="00606033" w:rsidRDefault="0079505B" w:rsidP="0079505B">
      <w:pPr>
        <w:pStyle w:val="PreformattedText"/>
        <w:spacing w:line="276" w:lineRule="auto"/>
        <w:ind w:left="1080"/>
        <w:jc w:val="both"/>
        <w:rPr>
          <w:rFonts w:asciiTheme="majorHAnsi" w:hAnsiTheme="majorHAnsi" w:cstheme="majorHAnsi"/>
          <w:sz w:val="24"/>
          <w:szCs w:val="24"/>
        </w:rPr>
      </w:pPr>
    </w:p>
    <w:p w14:paraId="2B61AEA6" w14:textId="77777777" w:rsidR="0079505B" w:rsidRPr="00606033" w:rsidRDefault="0079505B" w:rsidP="0079505B">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Wymagania dotyczące wadium</w:t>
      </w:r>
    </w:p>
    <w:p w14:paraId="776D775E" w14:textId="5D75EA39" w:rsidR="0079505B" w:rsidRPr="00606033" w:rsidRDefault="0079505B" w:rsidP="0079505B">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Zamawiający nie żąda od wykonawców wniesienia wadium</w:t>
      </w:r>
    </w:p>
    <w:p w14:paraId="24CCCF98" w14:textId="77777777" w:rsidR="0079505B" w:rsidRPr="00606033" w:rsidRDefault="0079505B" w:rsidP="0079505B">
      <w:pPr>
        <w:pStyle w:val="PreformattedText"/>
        <w:spacing w:line="276" w:lineRule="auto"/>
        <w:ind w:left="720"/>
        <w:jc w:val="both"/>
        <w:rPr>
          <w:rFonts w:asciiTheme="majorHAnsi" w:hAnsiTheme="majorHAnsi" w:cstheme="majorHAnsi"/>
          <w:b/>
          <w:bCs/>
          <w:sz w:val="24"/>
          <w:szCs w:val="24"/>
        </w:rPr>
      </w:pPr>
    </w:p>
    <w:p w14:paraId="045223BA" w14:textId="25EFB131" w:rsidR="00DD743D" w:rsidRPr="00606033" w:rsidRDefault="00DD743D" w:rsidP="0079505B">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Sposób obliczania ceny</w:t>
      </w:r>
    </w:p>
    <w:p w14:paraId="43484EC5" w14:textId="1D5AEF75" w:rsidR="003B0AEF" w:rsidRPr="00606033" w:rsidRDefault="003B0AEF" w:rsidP="00C306B9">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Wykonawca podaje cenę </w:t>
      </w:r>
      <w:r w:rsidR="0079505B" w:rsidRPr="00606033">
        <w:rPr>
          <w:rFonts w:asciiTheme="majorHAnsi" w:hAnsiTheme="majorHAnsi" w:cstheme="majorHAnsi"/>
          <w:sz w:val="24"/>
          <w:szCs w:val="24"/>
        </w:rPr>
        <w:t xml:space="preserve">jednostkową za 1 dzień pobytu lub rezerwacji za 1 osobę </w:t>
      </w:r>
      <w:r w:rsidRPr="00606033">
        <w:rPr>
          <w:rFonts w:asciiTheme="majorHAnsi" w:hAnsiTheme="majorHAnsi" w:cstheme="majorHAnsi"/>
          <w:sz w:val="24"/>
          <w:szCs w:val="24"/>
        </w:rPr>
        <w:t xml:space="preserve">za realizację przedmiotu zamówienia zgodnie ze wzorem Formularza Ofertowego, stanowiącego </w:t>
      </w:r>
      <w:r w:rsidRPr="00606033">
        <w:rPr>
          <w:rFonts w:asciiTheme="majorHAnsi" w:hAnsiTheme="majorHAnsi" w:cstheme="majorHAnsi"/>
          <w:sz w:val="24"/>
          <w:szCs w:val="24"/>
          <w:u w:val="single"/>
        </w:rPr>
        <w:t>załącznik nr 1 do SWZ</w:t>
      </w:r>
      <w:r w:rsidRPr="00606033">
        <w:rPr>
          <w:rFonts w:asciiTheme="majorHAnsi" w:hAnsiTheme="majorHAnsi" w:cstheme="majorHAnsi"/>
          <w:sz w:val="24"/>
          <w:szCs w:val="24"/>
        </w:rPr>
        <w:t>.</w:t>
      </w:r>
    </w:p>
    <w:p w14:paraId="22D1FC25" w14:textId="44A11BA4" w:rsidR="003B0AEF" w:rsidRPr="00606033" w:rsidRDefault="003B0AEF" w:rsidP="00316AF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Cenę należy podać z dokładnością do dwóch miejsc po przecinku.</w:t>
      </w:r>
    </w:p>
    <w:p w14:paraId="35C46DEA" w14:textId="5123B57A" w:rsidR="003B0AEF" w:rsidRPr="00606033" w:rsidRDefault="003B0AEF" w:rsidP="00A625D7">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Cena oferty winna obejmować wszystkie koszty i składniki związane z wykonaniem </w:t>
      </w:r>
      <w:r w:rsidR="0079505B" w:rsidRPr="00606033">
        <w:rPr>
          <w:rFonts w:asciiTheme="majorHAnsi" w:hAnsiTheme="majorHAnsi" w:cstheme="majorHAnsi"/>
          <w:sz w:val="24"/>
          <w:szCs w:val="24"/>
        </w:rPr>
        <w:t>zamówienia</w:t>
      </w:r>
      <w:r w:rsidRPr="00606033">
        <w:rPr>
          <w:rFonts w:asciiTheme="majorHAnsi" w:hAnsiTheme="majorHAnsi" w:cstheme="majorHAnsi"/>
          <w:sz w:val="24"/>
          <w:szCs w:val="24"/>
        </w:rPr>
        <w:t>, w tym ryzyko Wykonawcy z tytułu oszacowania wszelkich kosztów związanych z realizacją przedmiotu zamówienia, a także ryzyko oddziaływania innych czynników mających lub mogących mieć wpływ na koszty.</w:t>
      </w:r>
    </w:p>
    <w:p w14:paraId="4BB982CC" w14:textId="5A81F856" w:rsidR="003B0AEF" w:rsidRPr="00606033" w:rsidRDefault="003B0AEF" w:rsidP="003B0AE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Cena podana na Formularzu Ofertowym jest ceną ostateczną, niepodlegającą negocjacji.</w:t>
      </w:r>
    </w:p>
    <w:p w14:paraId="697CF3FF" w14:textId="3E1E0FCF" w:rsidR="003B0AEF" w:rsidRPr="00606033" w:rsidRDefault="003B0AEF" w:rsidP="00061C9A">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Rozliczenie usługi będzie następować w okresach miesięcznych na podstawie faktycznie </w:t>
      </w:r>
      <w:r w:rsidRPr="00606033">
        <w:rPr>
          <w:rFonts w:asciiTheme="majorHAnsi" w:hAnsiTheme="majorHAnsi" w:cstheme="majorHAnsi"/>
          <w:sz w:val="24"/>
          <w:szCs w:val="24"/>
        </w:rPr>
        <w:lastRenderedPageBreak/>
        <w:t xml:space="preserve">wykonanych osobodób schronienia, przemnożonych przez cenę jednostkową brutto za </w:t>
      </w:r>
      <w:proofErr w:type="spellStart"/>
      <w:r w:rsidR="00CF5218" w:rsidRPr="00606033">
        <w:rPr>
          <w:rFonts w:asciiTheme="majorHAnsi" w:hAnsiTheme="majorHAnsi" w:cstheme="majorHAnsi"/>
          <w:sz w:val="24"/>
          <w:szCs w:val="24"/>
        </w:rPr>
        <w:t>osobodobę</w:t>
      </w:r>
      <w:proofErr w:type="spellEnd"/>
      <w:r w:rsidRPr="00606033">
        <w:rPr>
          <w:rFonts w:asciiTheme="majorHAnsi" w:hAnsiTheme="majorHAnsi" w:cstheme="majorHAnsi"/>
          <w:sz w:val="24"/>
          <w:szCs w:val="24"/>
        </w:rPr>
        <w:t xml:space="preserve"> usługi podaną w formularzu ofertowym.</w:t>
      </w:r>
    </w:p>
    <w:p w14:paraId="75D4B835" w14:textId="601C7A56" w:rsidR="003B0AEF" w:rsidRPr="00606033" w:rsidRDefault="003B0AEF" w:rsidP="00A656CC">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Do rozliczenia miesięcznego Wykonawca dołączy zestawienie osób (z podaniem imienia, nazwiska i liczby dni schronienia w danym miesiącu).</w:t>
      </w:r>
    </w:p>
    <w:p w14:paraId="7CABB645" w14:textId="6412A121" w:rsidR="003B0AEF" w:rsidRPr="00606033" w:rsidRDefault="003B0AEF" w:rsidP="003B0AEF">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Wszelkie rozliczenia dotyczące zamówienia będą dokonywane w PLN.</w:t>
      </w:r>
    </w:p>
    <w:p w14:paraId="1D9C3F42" w14:textId="77777777" w:rsidR="001B36E6" w:rsidRPr="00606033" w:rsidRDefault="001B36E6" w:rsidP="001B36E6">
      <w:pPr>
        <w:pStyle w:val="PreformattedText"/>
        <w:spacing w:line="276" w:lineRule="auto"/>
        <w:ind w:left="720"/>
        <w:jc w:val="both"/>
        <w:rPr>
          <w:rFonts w:asciiTheme="majorHAnsi" w:hAnsiTheme="majorHAnsi" w:cstheme="majorHAnsi"/>
          <w:sz w:val="24"/>
          <w:szCs w:val="24"/>
        </w:rPr>
      </w:pPr>
    </w:p>
    <w:p w14:paraId="1E0F178B" w14:textId="77777777" w:rsidR="003B0AEF" w:rsidRPr="00606033" w:rsidRDefault="003B0AEF" w:rsidP="00621FCD">
      <w:pPr>
        <w:pStyle w:val="PreformattedText"/>
        <w:numPr>
          <w:ilvl w:val="0"/>
          <w:numId w:val="1"/>
        </w:numPr>
        <w:spacing w:line="276" w:lineRule="auto"/>
        <w:jc w:val="both"/>
        <w:rPr>
          <w:rFonts w:asciiTheme="majorHAnsi" w:hAnsiTheme="majorHAnsi" w:cstheme="majorHAnsi"/>
          <w:b/>
          <w:bCs/>
        </w:rPr>
      </w:pPr>
      <w:r w:rsidRPr="00606033">
        <w:rPr>
          <w:rFonts w:asciiTheme="majorHAnsi" w:hAnsiTheme="majorHAnsi" w:cstheme="majorHAnsi"/>
          <w:b/>
          <w:bCs/>
          <w:sz w:val="24"/>
          <w:szCs w:val="24"/>
        </w:rPr>
        <w:t>Ocena</w:t>
      </w:r>
      <w:r w:rsidR="00793CF6" w:rsidRPr="00606033">
        <w:rPr>
          <w:rFonts w:asciiTheme="majorHAnsi" w:hAnsiTheme="majorHAnsi" w:cstheme="majorHAnsi"/>
          <w:b/>
          <w:bCs/>
          <w:sz w:val="24"/>
          <w:szCs w:val="24"/>
        </w:rPr>
        <w:t xml:space="preserve"> ofert </w:t>
      </w:r>
    </w:p>
    <w:p w14:paraId="2CE19943" w14:textId="5834C782" w:rsidR="000710D4" w:rsidRPr="00606033" w:rsidRDefault="00793CF6" w:rsidP="003B0AEF">
      <w:pPr>
        <w:pStyle w:val="PreformattedText"/>
        <w:numPr>
          <w:ilvl w:val="1"/>
          <w:numId w:val="1"/>
        </w:numPr>
        <w:spacing w:line="276" w:lineRule="auto"/>
        <w:jc w:val="both"/>
        <w:rPr>
          <w:rFonts w:asciiTheme="majorHAnsi" w:hAnsiTheme="majorHAnsi" w:cstheme="majorHAnsi"/>
        </w:rPr>
      </w:pPr>
      <w:r w:rsidRPr="00606033">
        <w:rPr>
          <w:rFonts w:asciiTheme="majorHAnsi" w:hAnsiTheme="majorHAnsi" w:cstheme="majorHAnsi"/>
          <w:sz w:val="24"/>
          <w:szCs w:val="24"/>
        </w:rPr>
        <w:t>Zamawiający będzie się kierował kryterium</w:t>
      </w:r>
      <w:r w:rsidR="003B0AEF" w:rsidRPr="00606033">
        <w:rPr>
          <w:rFonts w:asciiTheme="majorHAnsi" w:hAnsiTheme="majorHAnsi" w:cstheme="majorHAnsi"/>
          <w:sz w:val="24"/>
          <w:szCs w:val="24"/>
        </w:rPr>
        <w:t xml:space="preserve"> cena</w:t>
      </w:r>
      <w:r w:rsidR="00C81FB0" w:rsidRPr="00606033">
        <w:rPr>
          <w:rFonts w:asciiTheme="majorHAnsi" w:hAnsiTheme="majorHAnsi" w:cstheme="majorHAnsi"/>
          <w:sz w:val="24"/>
          <w:szCs w:val="24"/>
        </w:rPr>
        <w:t xml:space="preserve"> za 1 dzień usługi</w:t>
      </w:r>
      <w:r w:rsidRPr="00606033">
        <w:rPr>
          <w:rFonts w:asciiTheme="majorHAnsi" w:hAnsiTheme="majorHAnsi" w:cstheme="majorHAnsi"/>
          <w:sz w:val="24"/>
          <w:szCs w:val="24"/>
        </w:rPr>
        <w:t>:</w:t>
      </w:r>
    </w:p>
    <w:p w14:paraId="65C16C97" w14:textId="2E555989" w:rsidR="00621FCD" w:rsidRPr="00606033" w:rsidRDefault="003B0AEF" w:rsidP="003B1F81">
      <w:pPr>
        <w:pStyle w:val="PreformattedText"/>
        <w:spacing w:line="276" w:lineRule="auto"/>
        <w:ind w:left="731" w:firstLine="349"/>
        <w:jc w:val="both"/>
        <w:rPr>
          <w:rFonts w:asciiTheme="majorHAnsi" w:hAnsiTheme="majorHAnsi" w:cstheme="majorHAnsi"/>
          <w:sz w:val="24"/>
          <w:szCs w:val="24"/>
        </w:rPr>
      </w:pPr>
      <w:r w:rsidRPr="00606033">
        <w:rPr>
          <w:rFonts w:asciiTheme="majorHAnsi" w:hAnsiTheme="majorHAnsi" w:cstheme="majorHAnsi"/>
          <w:sz w:val="24"/>
          <w:szCs w:val="24"/>
        </w:rPr>
        <w:t>C</w:t>
      </w:r>
      <w:r w:rsidR="00621FCD" w:rsidRPr="00606033">
        <w:rPr>
          <w:rFonts w:asciiTheme="majorHAnsi" w:hAnsiTheme="majorHAnsi" w:cstheme="majorHAnsi"/>
          <w:sz w:val="24"/>
          <w:szCs w:val="24"/>
        </w:rPr>
        <w:t>ena</w:t>
      </w:r>
      <w:r w:rsidRPr="00606033">
        <w:rPr>
          <w:rFonts w:asciiTheme="majorHAnsi" w:hAnsiTheme="majorHAnsi" w:cstheme="majorHAnsi"/>
          <w:sz w:val="24"/>
          <w:szCs w:val="24"/>
        </w:rPr>
        <w:t xml:space="preserve"> pobytu</w:t>
      </w:r>
      <w:r w:rsidR="00621FCD" w:rsidRPr="00606033">
        <w:rPr>
          <w:rFonts w:asciiTheme="majorHAnsi" w:hAnsiTheme="majorHAnsi" w:cstheme="majorHAnsi"/>
          <w:sz w:val="24"/>
          <w:szCs w:val="24"/>
        </w:rPr>
        <w:t xml:space="preserve"> –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621FCD" w:rsidRPr="00606033">
        <w:rPr>
          <w:rFonts w:asciiTheme="majorHAnsi" w:hAnsiTheme="majorHAnsi" w:cstheme="majorHAnsi"/>
          <w:sz w:val="24"/>
          <w:szCs w:val="24"/>
        </w:rPr>
        <w:t>%</w:t>
      </w:r>
      <w:r w:rsidR="003B1F81" w:rsidRPr="00606033">
        <w:rPr>
          <w:rFonts w:asciiTheme="majorHAnsi" w:hAnsiTheme="majorHAnsi" w:cstheme="majorHAnsi"/>
          <w:sz w:val="24"/>
          <w:szCs w:val="24"/>
        </w:rPr>
        <w:t xml:space="preserve"> (</w:t>
      </w:r>
      <w:r w:rsidR="00805ADA" w:rsidRPr="00606033">
        <w:rPr>
          <w:rFonts w:asciiTheme="majorHAnsi" w:hAnsiTheme="majorHAnsi" w:cstheme="majorHAnsi"/>
          <w:sz w:val="24"/>
          <w:szCs w:val="24"/>
        </w:rPr>
        <w:t>3</w:t>
      </w:r>
      <w:r w:rsidR="003B1F81" w:rsidRPr="00606033">
        <w:rPr>
          <w:rFonts w:asciiTheme="majorHAnsi" w:hAnsiTheme="majorHAnsi" w:cstheme="majorHAnsi"/>
          <w:sz w:val="24"/>
          <w:szCs w:val="24"/>
        </w:rPr>
        <w:t>0 pkt)</w:t>
      </w:r>
    </w:p>
    <w:p w14:paraId="0E843ABD" w14:textId="3296908C" w:rsidR="003B1F81" w:rsidRPr="00606033" w:rsidRDefault="003B0AEF" w:rsidP="003B1F81">
      <w:pPr>
        <w:pStyle w:val="PreformattedText"/>
        <w:spacing w:line="276" w:lineRule="auto"/>
        <w:ind w:left="731" w:firstLine="349"/>
        <w:jc w:val="both"/>
        <w:rPr>
          <w:rFonts w:asciiTheme="majorHAnsi" w:hAnsiTheme="majorHAnsi" w:cstheme="majorHAnsi"/>
          <w:sz w:val="24"/>
          <w:szCs w:val="24"/>
        </w:rPr>
      </w:pPr>
      <w:r w:rsidRPr="00606033">
        <w:rPr>
          <w:rFonts w:asciiTheme="majorHAnsi" w:hAnsiTheme="majorHAnsi" w:cstheme="majorHAnsi"/>
          <w:sz w:val="24"/>
          <w:szCs w:val="24"/>
        </w:rPr>
        <w:t xml:space="preserve">Cena za gotowość-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3B1F81" w:rsidRPr="00606033">
        <w:rPr>
          <w:rFonts w:asciiTheme="majorHAnsi" w:hAnsiTheme="majorHAnsi" w:cstheme="majorHAnsi"/>
          <w:sz w:val="24"/>
          <w:szCs w:val="24"/>
        </w:rPr>
        <w:t xml:space="preserve"> (</w:t>
      </w:r>
      <w:r w:rsidR="00805ADA" w:rsidRPr="00606033">
        <w:rPr>
          <w:rFonts w:asciiTheme="majorHAnsi" w:hAnsiTheme="majorHAnsi" w:cstheme="majorHAnsi"/>
          <w:sz w:val="24"/>
          <w:szCs w:val="24"/>
        </w:rPr>
        <w:t>3</w:t>
      </w:r>
      <w:r w:rsidR="003B1F81" w:rsidRPr="00606033">
        <w:rPr>
          <w:rFonts w:asciiTheme="majorHAnsi" w:hAnsiTheme="majorHAnsi" w:cstheme="majorHAnsi"/>
          <w:sz w:val="24"/>
          <w:szCs w:val="24"/>
        </w:rPr>
        <w:t>0 pkt)</w:t>
      </w:r>
    </w:p>
    <w:p w14:paraId="57687D8F" w14:textId="01CE1B36" w:rsidR="003B1F81" w:rsidRPr="00606033" w:rsidRDefault="003B1F81" w:rsidP="003B1F81">
      <w:pPr>
        <w:pStyle w:val="PreformattedText"/>
        <w:spacing w:line="276" w:lineRule="auto"/>
        <w:ind w:left="731" w:firstLine="349"/>
        <w:jc w:val="both"/>
        <w:rPr>
          <w:rFonts w:asciiTheme="majorHAnsi" w:hAnsiTheme="majorHAnsi" w:cstheme="majorHAnsi"/>
          <w:sz w:val="24"/>
          <w:szCs w:val="24"/>
        </w:rPr>
      </w:pPr>
      <w:r w:rsidRPr="00606033">
        <w:rPr>
          <w:rFonts w:asciiTheme="majorHAnsi" w:hAnsiTheme="majorHAnsi" w:cstheme="majorHAnsi"/>
          <w:sz w:val="24"/>
          <w:szCs w:val="24"/>
        </w:rPr>
        <w:t>W powyższym kryterium oceniana będzie cena brutto oferty.</w:t>
      </w:r>
    </w:p>
    <w:p w14:paraId="6E016513" w14:textId="12CCF6CF" w:rsidR="003B1F81" w:rsidRPr="00606033" w:rsidRDefault="003B1F81" w:rsidP="003B1F81">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Odległość schroniska od siedziby Zamawiającego- </w:t>
      </w:r>
      <w:r w:rsidR="00805ADA" w:rsidRPr="00606033">
        <w:rPr>
          <w:rFonts w:asciiTheme="majorHAnsi" w:hAnsiTheme="majorHAnsi" w:cstheme="majorHAnsi"/>
          <w:sz w:val="24"/>
          <w:szCs w:val="24"/>
        </w:rPr>
        <w:t>4</w:t>
      </w:r>
      <w:r w:rsidRPr="00606033">
        <w:rPr>
          <w:rFonts w:asciiTheme="majorHAnsi" w:hAnsiTheme="majorHAnsi" w:cstheme="majorHAnsi"/>
          <w:sz w:val="24"/>
          <w:szCs w:val="24"/>
        </w:rPr>
        <w:t>0% (</w:t>
      </w:r>
      <w:r w:rsidR="00805ADA" w:rsidRPr="00606033">
        <w:rPr>
          <w:rFonts w:asciiTheme="majorHAnsi" w:hAnsiTheme="majorHAnsi" w:cstheme="majorHAnsi"/>
          <w:sz w:val="24"/>
          <w:szCs w:val="24"/>
        </w:rPr>
        <w:t>4</w:t>
      </w:r>
      <w:r w:rsidRPr="00606033">
        <w:rPr>
          <w:rFonts w:asciiTheme="majorHAnsi" w:hAnsiTheme="majorHAnsi" w:cstheme="majorHAnsi"/>
          <w:sz w:val="24"/>
          <w:szCs w:val="24"/>
        </w:rPr>
        <w:t xml:space="preserve">0 pkt). Schroniska z województwa małopolskiego otrzymają </w:t>
      </w:r>
      <w:r w:rsidR="00805ADA" w:rsidRPr="00606033">
        <w:rPr>
          <w:rFonts w:asciiTheme="majorHAnsi" w:hAnsiTheme="majorHAnsi" w:cstheme="majorHAnsi"/>
          <w:sz w:val="24"/>
          <w:szCs w:val="24"/>
        </w:rPr>
        <w:t>4</w:t>
      </w:r>
      <w:r w:rsidRPr="00606033">
        <w:rPr>
          <w:rFonts w:asciiTheme="majorHAnsi" w:hAnsiTheme="majorHAnsi" w:cstheme="majorHAnsi"/>
          <w:sz w:val="24"/>
          <w:szCs w:val="24"/>
        </w:rPr>
        <w:t xml:space="preserve">0 pkt, schroniska  z pozostałych województw </w:t>
      </w:r>
      <w:r w:rsidR="00805ADA" w:rsidRPr="00606033">
        <w:rPr>
          <w:rFonts w:asciiTheme="majorHAnsi" w:hAnsiTheme="majorHAnsi" w:cstheme="majorHAnsi"/>
          <w:sz w:val="24"/>
          <w:szCs w:val="24"/>
        </w:rPr>
        <w:t>2</w:t>
      </w:r>
      <w:r w:rsidRPr="00606033">
        <w:rPr>
          <w:rFonts w:asciiTheme="majorHAnsi" w:hAnsiTheme="majorHAnsi" w:cstheme="majorHAnsi"/>
          <w:sz w:val="24"/>
          <w:szCs w:val="24"/>
        </w:rPr>
        <w:t>0 pkt.</w:t>
      </w:r>
    </w:p>
    <w:p w14:paraId="23499D57" w14:textId="1A0F214D" w:rsidR="003B0AEF" w:rsidRPr="00606033" w:rsidRDefault="001B36E6" w:rsidP="00621FCD">
      <w:pPr>
        <w:pStyle w:val="PreformattedText"/>
        <w:spacing w:line="276" w:lineRule="auto"/>
        <w:ind w:left="360"/>
        <w:jc w:val="both"/>
        <w:rPr>
          <w:rFonts w:asciiTheme="majorHAnsi" w:hAnsiTheme="majorHAnsi" w:cstheme="majorHAnsi"/>
          <w:b/>
          <w:bCs/>
          <w:sz w:val="24"/>
          <w:szCs w:val="24"/>
        </w:rPr>
      </w:pPr>
      <w:r w:rsidRPr="00606033">
        <w:rPr>
          <w:rFonts w:asciiTheme="majorHAnsi" w:hAnsiTheme="majorHAnsi" w:cstheme="majorHAnsi"/>
          <w:b/>
          <w:bCs/>
          <w:sz w:val="24"/>
          <w:szCs w:val="24"/>
        </w:rPr>
        <w:t>Liczba otrzymanych punktów</w:t>
      </w:r>
      <w:r w:rsidR="003B0AEF" w:rsidRPr="00606033">
        <w:rPr>
          <w:rFonts w:asciiTheme="majorHAnsi" w:hAnsiTheme="majorHAnsi" w:cstheme="majorHAnsi"/>
          <w:b/>
          <w:bCs/>
          <w:sz w:val="24"/>
          <w:szCs w:val="24"/>
        </w:rPr>
        <w:t>=</w:t>
      </w:r>
      <w:r w:rsidRPr="00606033">
        <w:rPr>
          <w:rFonts w:asciiTheme="majorHAnsi" w:hAnsiTheme="majorHAnsi" w:cstheme="majorHAnsi"/>
          <w:b/>
          <w:bCs/>
          <w:sz w:val="24"/>
          <w:szCs w:val="24"/>
        </w:rPr>
        <w:t>liczba punktów za</w:t>
      </w:r>
      <w:r w:rsidR="003B0AEF" w:rsidRPr="00606033">
        <w:rPr>
          <w:rFonts w:asciiTheme="majorHAnsi" w:hAnsiTheme="majorHAnsi" w:cstheme="majorHAnsi"/>
          <w:b/>
          <w:bCs/>
          <w:sz w:val="24"/>
          <w:szCs w:val="24"/>
        </w:rPr>
        <w:t xml:space="preserve"> cen</w:t>
      </w:r>
      <w:r w:rsidRPr="00606033">
        <w:rPr>
          <w:rFonts w:asciiTheme="majorHAnsi" w:hAnsiTheme="majorHAnsi" w:cstheme="majorHAnsi"/>
          <w:b/>
          <w:bCs/>
          <w:sz w:val="24"/>
          <w:szCs w:val="24"/>
        </w:rPr>
        <w:t>ę</w:t>
      </w:r>
      <w:r w:rsidR="003B0AEF" w:rsidRPr="00606033">
        <w:rPr>
          <w:rFonts w:asciiTheme="majorHAnsi" w:hAnsiTheme="majorHAnsi" w:cstheme="majorHAnsi"/>
          <w:b/>
          <w:bCs/>
          <w:sz w:val="24"/>
          <w:szCs w:val="24"/>
        </w:rPr>
        <w:t xml:space="preserve"> </w:t>
      </w:r>
      <w:r w:rsidR="00805ADA" w:rsidRPr="00606033">
        <w:rPr>
          <w:rFonts w:asciiTheme="majorHAnsi" w:hAnsiTheme="majorHAnsi" w:cstheme="majorHAnsi"/>
          <w:b/>
          <w:bCs/>
          <w:sz w:val="24"/>
          <w:szCs w:val="24"/>
        </w:rPr>
        <w:t xml:space="preserve">za 1 dzień </w:t>
      </w:r>
      <w:r w:rsidR="003B0AEF" w:rsidRPr="00606033">
        <w:rPr>
          <w:rFonts w:asciiTheme="majorHAnsi" w:hAnsiTheme="majorHAnsi" w:cstheme="majorHAnsi"/>
          <w:b/>
          <w:bCs/>
          <w:sz w:val="24"/>
          <w:szCs w:val="24"/>
        </w:rPr>
        <w:t xml:space="preserve">pobytu + </w:t>
      </w:r>
      <w:r w:rsidRPr="00606033">
        <w:rPr>
          <w:rFonts w:asciiTheme="majorHAnsi" w:hAnsiTheme="majorHAnsi" w:cstheme="majorHAnsi"/>
          <w:b/>
          <w:bCs/>
          <w:sz w:val="24"/>
          <w:szCs w:val="24"/>
        </w:rPr>
        <w:t>liczba punktów za cenę</w:t>
      </w:r>
      <w:r w:rsidR="00805ADA" w:rsidRPr="00606033">
        <w:rPr>
          <w:rFonts w:asciiTheme="majorHAnsi" w:hAnsiTheme="majorHAnsi" w:cstheme="majorHAnsi"/>
          <w:b/>
          <w:bCs/>
          <w:sz w:val="24"/>
          <w:szCs w:val="24"/>
        </w:rPr>
        <w:t xml:space="preserve"> za 1 dzień</w:t>
      </w:r>
      <w:r w:rsidR="003B0AEF" w:rsidRPr="00606033">
        <w:rPr>
          <w:rFonts w:asciiTheme="majorHAnsi" w:hAnsiTheme="majorHAnsi" w:cstheme="majorHAnsi"/>
          <w:b/>
          <w:bCs/>
          <w:sz w:val="24"/>
          <w:szCs w:val="24"/>
        </w:rPr>
        <w:t xml:space="preserve"> za gotowość</w:t>
      </w:r>
      <w:r w:rsidR="003B1F81" w:rsidRPr="00606033">
        <w:rPr>
          <w:rFonts w:asciiTheme="majorHAnsi" w:hAnsiTheme="majorHAnsi" w:cstheme="majorHAnsi"/>
          <w:b/>
          <w:bCs/>
          <w:sz w:val="24"/>
          <w:szCs w:val="24"/>
        </w:rPr>
        <w:t xml:space="preserve"> + liczba punktów za odległość</w:t>
      </w:r>
    </w:p>
    <w:p w14:paraId="024A68C8" w14:textId="08EF8732" w:rsidR="003B0AEF" w:rsidRPr="00606033" w:rsidRDefault="003B0AEF"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W kryterium „Cena” Wykonawca będzie mógł uzyskać maksymalnie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 punktów.</w:t>
      </w:r>
    </w:p>
    <w:p w14:paraId="7BA26358" w14:textId="1710DADD" w:rsidR="003B0AEF" w:rsidRPr="00606033" w:rsidRDefault="003B0AEF"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Oferta </w:t>
      </w:r>
      <w:r w:rsidR="001B36E6" w:rsidRPr="00606033">
        <w:rPr>
          <w:rFonts w:asciiTheme="majorHAnsi" w:hAnsiTheme="majorHAnsi" w:cstheme="majorHAnsi"/>
          <w:sz w:val="24"/>
          <w:szCs w:val="24"/>
        </w:rPr>
        <w:t>najtańsza</w:t>
      </w:r>
      <w:r w:rsidRPr="00606033">
        <w:rPr>
          <w:rFonts w:asciiTheme="majorHAnsi" w:hAnsiTheme="majorHAnsi" w:cstheme="majorHAnsi"/>
          <w:sz w:val="24"/>
          <w:szCs w:val="24"/>
        </w:rPr>
        <w:t xml:space="preserve"> otrzyma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 punktów. Zamawiający przy przyznawaniu punktów</w:t>
      </w:r>
    </w:p>
    <w:p w14:paraId="52C72751" w14:textId="7CE22BE9" w:rsidR="003B0AEF" w:rsidRPr="00606033" w:rsidRDefault="003B0AEF"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w przedmiotowym kryterium posłuży się następującym wzorem: cena </w:t>
      </w:r>
      <w:r w:rsidR="001B36E6" w:rsidRPr="00606033">
        <w:rPr>
          <w:rFonts w:asciiTheme="majorHAnsi" w:hAnsiTheme="majorHAnsi" w:cstheme="majorHAnsi"/>
          <w:sz w:val="24"/>
          <w:szCs w:val="24"/>
        </w:rPr>
        <w:t>najtańszej</w:t>
      </w:r>
      <w:r w:rsidRPr="00606033">
        <w:rPr>
          <w:rFonts w:asciiTheme="majorHAnsi" w:hAnsiTheme="majorHAnsi" w:cstheme="majorHAnsi"/>
          <w:sz w:val="24"/>
          <w:szCs w:val="24"/>
        </w:rPr>
        <w:t xml:space="preserve"> oferty x</w:t>
      </w:r>
      <w:r w:rsidR="003B1F81" w:rsidRPr="00606033">
        <w:rPr>
          <w:rFonts w:asciiTheme="majorHAnsi" w:hAnsiTheme="majorHAnsi" w:cstheme="majorHAnsi"/>
          <w:sz w:val="24"/>
          <w:szCs w:val="24"/>
        </w:rPr>
        <w:t xml:space="preserve"> </w:t>
      </w:r>
      <w:r w:rsidR="00805ADA" w:rsidRPr="00606033">
        <w:rPr>
          <w:rFonts w:asciiTheme="majorHAnsi" w:hAnsiTheme="majorHAnsi" w:cstheme="majorHAnsi"/>
          <w:sz w:val="24"/>
          <w:szCs w:val="24"/>
        </w:rPr>
        <w:t>3</w:t>
      </w:r>
      <w:r w:rsidRPr="00606033">
        <w:rPr>
          <w:rFonts w:asciiTheme="majorHAnsi" w:hAnsiTheme="majorHAnsi" w:cstheme="majorHAnsi"/>
          <w:sz w:val="24"/>
          <w:szCs w:val="24"/>
        </w:rPr>
        <w:t>0</w:t>
      </w:r>
      <w:r w:rsidR="009665E1" w:rsidRPr="00606033">
        <w:rPr>
          <w:rFonts w:asciiTheme="majorHAnsi" w:hAnsiTheme="majorHAnsi" w:cstheme="majorHAnsi"/>
          <w:sz w:val="24"/>
          <w:szCs w:val="24"/>
        </w:rPr>
        <w:t xml:space="preserve"> </w:t>
      </w:r>
      <w:r w:rsidRPr="00606033">
        <w:rPr>
          <w:rFonts w:asciiTheme="majorHAnsi" w:hAnsiTheme="majorHAnsi" w:cstheme="majorHAnsi"/>
          <w:sz w:val="24"/>
          <w:szCs w:val="24"/>
        </w:rPr>
        <w:t>pkt / cena oferty ocenianej.</w:t>
      </w:r>
    </w:p>
    <w:p w14:paraId="02502A5D" w14:textId="4FC75674" w:rsidR="000710D4" w:rsidRPr="00606033" w:rsidRDefault="00793CF6" w:rsidP="003B0AEF">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Zamawiający wybiera ofertę, która </w:t>
      </w:r>
      <w:r w:rsidR="003B1F81" w:rsidRPr="00606033">
        <w:rPr>
          <w:rFonts w:asciiTheme="majorHAnsi" w:hAnsiTheme="majorHAnsi" w:cstheme="majorHAnsi"/>
          <w:sz w:val="24"/>
          <w:szCs w:val="24"/>
        </w:rPr>
        <w:t>otrzyma największa sumę punktów we wszystkich kryteriach</w:t>
      </w:r>
      <w:r w:rsidR="00805ADA" w:rsidRPr="00606033">
        <w:rPr>
          <w:rFonts w:asciiTheme="majorHAnsi" w:hAnsiTheme="majorHAnsi" w:cstheme="majorHAnsi"/>
          <w:sz w:val="24"/>
          <w:szCs w:val="24"/>
        </w:rPr>
        <w:t>.</w:t>
      </w:r>
      <w:r w:rsidRPr="00606033">
        <w:rPr>
          <w:rFonts w:asciiTheme="majorHAnsi" w:hAnsiTheme="majorHAnsi" w:cstheme="majorHAnsi"/>
          <w:sz w:val="24"/>
          <w:szCs w:val="24"/>
        </w:rPr>
        <w:t>.</w:t>
      </w:r>
    </w:p>
    <w:p w14:paraId="5875E76F" w14:textId="77777777" w:rsidR="00621FCD" w:rsidRPr="00606033" w:rsidRDefault="00621FCD" w:rsidP="00621FCD">
      <w:pPr>
        <w:pStyle w:val="PreformattedText"/>
        <w:spacing w:line="276" w:lineRule="auto"/>
        <w:ind w:left="360"/>
        <w:jc w:val="both"/>
        <w:rPr>
          <w:rFonts w:asciiTheme="majorHAnsi" w:hAnsiTheme="majorHAnsi" w:cstheme="majorHAnsi"/>
        </w:rPr>
      </w:pPr>
    </w:p>
    <w:p w14:paraId="7B65EC72" w14:textId="5614C6FC" w:rsidR="00DE3783" w:rsidRPr="00606033" w:rsidRDefault="00DE3783"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 xml:space="preserve"> Termin związania ofertą </w:t>
      </w:r>
    </w:p>
    <w:p w14:paraId="2C7A6BA2" w14:textId="676E9234" w:rsidR="00DE3783" w:rsidRPr="00606033" w:rsidRDefault="003B1F81" w:rsidP="003B1F81">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Termin związania ofertą złożoną w przedmiotowym postępowaniu wynosi 30 dni. Bieg terminu związania ofertą rozpoczyna się wraz z upływem terminu składania ofert.</w:t>
      </w:r>
    </w:p>
    <w:p w14:paraId="27A5F6FD" w14:textId="77777777" w:rsidR="003B1F81" w:rsidRPr="00606033" w:rsidRDefault="003B1F81" w:rsidP="003B1F81">
      <w:pPr>
        <w:pStyle w:val="PreformattedText"/>
        <w:spacing w:line="276" w:lineRule="auto"/>
        <w:ind w:left="360"/>
        <w:jc w:val="both"/>
        <w:rPr>
          <w:rFonts w:asciiTheme="majorHAnsi" w:hAnsiTheme="majorHAnsi" w:cstheme="majorHAnsi"/>
          <w:sz w:val="24"/>
          <w:szCs w:val="24"/>
        </w:rPr>
      </w:pPr>
    </w:p>
    <w:p w14:paraId="3E3C6944" w14:textId="4032E41C"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Opis sposobu przygotowania oferty:</w:t>
      </w:r>
    </w:p>
    <w:p w14:paraId="2E9F1B50" w14:textId="011B20B9" w:rsidR="000710D4" w:rsidRPr="00606033"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Ofertę należy składać na formularzu </w:t>
      </w:r>
      <w:r w:rsidR="00CF5218">
        <w:rPr>
          <w:rFonts w:asciiTheme="majorHAnsi" w:hAnsiTheme="majorHAnsi" w:cstheme="majorHAnsi"/>
          <w:sz w:val="24"/>
          <w:szCs w:val="24"/>
        </w:rPr>
        <w:t xml:space="preserve">elektronicznym wg wzoru </w:t>
      </w:r>
      <w:r w:rsidRPr="00606033">
        <w:rPr>
          <w:rFonts w:asciiTheme="majorHAnsi" w:hAnsiTheme="majorHAnsi" w:cstheme="majorHAnsi"/>
          <w:sz w:val="24"/>
          <w:szCs w:val="24"/>
        </w:rPr>
        <w:t>stanowiąc</w:t>
      </w:r>
      <w:r w:rsidR="00CF5218">
        <w:rPr>
          <w:rFonts w:asciiTheme="majorHAnsi" w:hAnsiTheme="majorHAnsi" w:cstheme="majorHAnsi"/>
          <w:sz w:val="24"/>
          <w:szCs w:val="24"/>
        </w:rPr>
        <w:t>ego</w:t>
      </w:r>
      <w:r w:rsidRPr="00606033">
        <w:rPr>
          <w:rFonts w:asciiTheme="majorHAnsi" w:hAnsiTheme="majorHAnsi" w:cstheme="majorHAnsi"/>
          <w:sz w:val="24"/>
          <w:szCs w:val="24"/>
        </w:rPr>
        <w:t xml:space="preserve"> Załącznik nr 1 do niniejszego </w:t>
      </w:r>
      <w:r w:rsidR="00DE3783" w:rsidRPr="00606033">
        <w:rPr>
          <w:rFonts w:asciiTheme="majorHAnsi" w:hAnsiTheme="majorHAnsi" w:cstheme="majorHAnsi"/>
          <w:sz w:val="24"/>
          <w:szCs w:val="24"/>
        </w:rPr>
        <w:t>SWZ</w:t>
      </w:r>
      <w:r w:rsidRPr="00606033">
        <w:rPr>
          <w:rFonts w:asciiTheme="majorHAnsi" w:hAnsiTheme="majorHAnsi" w:cstheme="majorHAnsi"/>
          <w:sz w:val="24"/>
          <w:szCs w:val="24"/>
        </w:rPr>
        <w:t>.</w:t>
      </w:r>
    </w:p>
    <w:p w14:paraId="1A9CC82B" w14:textId="193D2309" w:rsidR="00DE3783" w:rsidRPr="00606033" w:rsidRDefault="00DE3783" w:rsidP="00694430">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Ofertę składa się pod rygorem nieważności w formie elektronicznej. Oferta składana elektronicznie musi zostać podpisana elektronicznym kwalifikowanym podpisem lub podpisem zaufanym lub podpisem osobistym</w:t>
      </w:r>
      <w:r w:rsidR="00F05DB6" w:rsidRPr="00606033">
        <w:rPr>
          <w:rFonts w:asciiTheme="majorHAnsi" w:hAnsiTheme="majorHAnsi" w:cstheme="majorHAnsi"/>
          <w:sz w:val="24"/>
          <w:szCs w:val="24"/>
        </w:rPr>
        <w:t xml:space="preserve"> przez osobę upoważnioną do reprezentowania Wykonawcy.</w:t>
      </w:r>
    </w:p>
    <w:p w14:paraId="28E79C16" w14:textId="1A166EB2" w:rsidR="000710D4" w:rsidRPr="00606033"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Ofertę należy sporządzić w języku polskim</w:t>
      </w:r>
      <w:r w:rsidR="00F05DB6" w:rsidRPr="00606033">
        <w:rPr>
          <w:rFonts w:asciiTheme="majorHAnsi" w:hAnsiTheme="majorHAnsi" w:cstheme="majorHAnsi"/>
          <w:sz w:val="24"/>
          <w:szCs w:val="24"/>
        </w:rPr>
        <w:t>.</w:t>
      </w:r>
    </w:p>
    <w:p w14:paraId="585BD188" w14:textId="77777777" w:rsidR="000710D4" w:rsidRPr="00606033" w:rsidRDefault="00793CF6" w:rsidP="00621FCD">
      <w:pPr>
        <w:pStyle w:val="PreformattedText"/>
        <w:numPr>
          <w:ilvl w:val="0"/>
          <w:numId w:val="11"/>
        </w:numPr>
        <w:spacing w:line="276" w:lineRule="auto"/>
        <w:jc w:val="both"/>
        <w:rPr>
          <w:rFonts w:asciiTheme="majorHAnsi" w:hAnsiTheme="majorHAnsi" w:cstheme="majorHAnsi"/>
        </w:rPr>
      </w:pPr>
      <w:r w:rsidRPr="00606033">
        <w:rPr>
          <w:rFonts w:asciiTheme="majorHAnsi" w:hAnsiTheme="majorHAnsi" w:cstheme="majorHAnsi"/>
          <w:sz w:val="24"/>
          <w:szCs w:val="24"/>
        </w:rPr>
        <w:t>Oferenci zobowiązani są zapoznać się dokładnie z informacjami zawartymi w zaproszeniu ofertowym i przygotować ofertę zgodnie z wymaganiami określonymi w tym dokumencie, określając cenę netto oraz cenę brutto w PLN.</w:t>
      </w:r>
    </w:p>
    <w:p w14:paraId="55822A91" w14:textId="77777777" w:rsidR="000710D4" w:rsidRPr="00606033" w:rsidRDefault="00793CF6" w:rsidP="00621FCD">
      <w:pPr>
        <w:pStyle w:val="PreformattedText"/>
        <w:numPr>
          <w:ilvl w:val="0"/>
          <w:numId w:val="1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Ceny podane w ofercie mają być wyrażone cyfrowo i słownie.</w:t>
      </w:r>
    </w:p>
    <w:p w14:paraId="7DA7E68C" w14:textId="63E5629F" w:rsidR="000710D4" w:rsidRPr="00606033" w:rsidRDefault="00793CF6" w:rsidP="00621FCD">
      <w:pPr>
        <w:pStyle w:val="PreformattedText"/>
        <w:numPr>
          <w:ilvl w:val="0"/>
          <w:numId w:val="11"/>
        </w:numPr>
        <w:spacing w:line="276" w:lineRule="auto"/>
        <w:jc w:val="both"/>
        <w:rPr>
          <w:rFonts w:asciiTheme="majorHAnsi" w:hAnsiTheme="majorHAnsi" w:cstheme="majorHAnsi"/>
        </w:rPr>
      </w:pPr>
      <w:r w:rsidRPr="00606033">
        <w:rPr>
          <w:rFonts w:asciiTheme="majorHAnsi" w:hAnsiTheme="majorHAnsi" w:cstheme="majorHAnsi"/>
          <w:sz w:val="24"/>
          <w:szCs w:val="24"/>
        </w:rPr>
        <w:t>Oferta</w:t>
      </w:r>
      <w:r w:rsidR="00621FCD" w:rsidRPr="00606033">
        <w:rPr>
          <w:rFonts w:asciiTheme="majorHAnsi" w:hAnsiTheme="majorHAnsi" w:cstheme="majorHAnsi"/>
          <w:sz w:val="24"/>
          <w:szCs w:val="24"/>
        </w:rPr>
        <w:t xml:space="preserve"> ma obejmować całość zamówienia lub </w:t>
      </w:r>
      <w:r w:rsidR="00B43FF8" w:rsidRPr="00606033">
        <w:rPr>
          <w:rFonts w:asciiTheme="majorHAnsi" w:hAnsiTheme="majorHAnsi" w:cstheme="majorHAnsi"/>
          <w:sz w:val="24"/>
          <w:szCs w:val="24"/>
        </w:rPr>
        <w:t xml:space="preserve">jedną z 3 </w:t>
      </w:r>
      <w:r w:rsidR="00621FCD" w:rsidRPr="00606033">
        <w:rPr>
          <w:rFonts w:asciiTheme="majorHAnsi" w:hAnsiTheme="majorHAnsi" w:cstheme="majorHAnsi"/>
          <w:sz w:val="24"/>
          <w:szCs w:val="24"/>
        </w:rPr>
        <w:t>częś</w:t>
      </w:r>
      <w:r w:rsidR="00B43FF8" w:rsidRPr="00606033">
        <w:rPr>
          <w:rFonts w:asciiTheme="majorHAnsi" w:hAnsiTheme="majorHAnsi" w:cstheme="majorHAnsi"/>
          <w:sz w:val="24"/>
          <w:szCs w:val="24"/>
        </w:rPr>
        <w:t>ci</w:t>
      </w:r>
      <w:r w:rsidR="00621FCD" w:rsidRPr="00606033">
        <w:rPr>
          <w:rFonts w:asciiTheme="majorHAnsi" w:hAnsiTheme="majorHAnsi" w:cstheme="majorHAnsi"/>
          <w:sz w:val="24"/>
          <w:szCs w:val="24"/>
        </w:rPr>
        <w:t xml:space="preserve">( </w:t>
      </w:r>
      <w:r w:rsidR="00B43FF8" w:rsidRPr="00606033">
        <w:rPr>
          <w:rFonts w:asciiTheme="majorHAnsi" w:hAnsiTheme="majorHAnsi" w:cstheme="majorHAnsi"/>
          <w:sz w:val="24"/>
          <w:szCs w:val="24"/>
        </w:rPr>
        <w:t xml:space="preserve">cz. 1- </w:t>
      </w:r>
      <w:r w:rsidR="00621FCD" w:rsidRPr="00606033">
        <w:rPr>
          <w:rFonts w:asciiTheme="majorHAnsi" w:hAnsiTheme="majorHAnsi" w:cstheme="majorHAnsi"/>
          <w:sz w:val="24"/>
          <w:szCs w:val="24"/>
        </w:rPr>
        <w:t>kobiet</w:t>
      </w:r>
      <w:r w:rsidR="00B43FF8" w:rsidRPr="00606033">
        <w:rPr>
          <w:rFonts w:asciiTheme="majorHAnsi" w:hAnsiTheme="majorHAnsi" w:cstheme="majorHAnsi"/>
          <w:sz w:val="24"/>
          <w:szCs w:val="24"/>
        </w:rPr>
        <w:t>y, cz. 2-</w:t>
      </w:r>
      <w:r w:rsidR="00621FCD" w:rsidRPr="00606033">
        <w:rPr>
          <w:rFonts w:asciiTheme="majorHAnsi" w:hAnsiTheme="majorHAnsi" w:cstheme="majorHAnsi"/>
          <w:sz w:val="24"/>
          <w:szCs w:val="24"/>
        </w:rPr>
        <w:t>mężczyzn</w:t>
      </w:r>
      <w:r w:rsidR="00B43FF8" w:rsidRPr="00606033">
        <w:rPr>
          <w:rFonts w:asciiTheme="majorHAnsi" w:hAnsiTheme="majorHAnsi" w:cstheme="majorHAnsi"/>
          <w:sz w:val="24"/>
          <w:szCs w:val="24"/>
        </w:rPr>
        <w:t xml:space="preserve">i, cz. 3- </w:t>
      </w:r>
      <w:r w:rsidR="00221FF6" w:rsidRPr="00606033">
        <w:rPr>
          <w:rFonts w:asciiTheme="majorHAnsi" w:hAnsiTheme="majorHAnsi" w:cstheme="majorHAnsi"/>
          <w:sz w:val="24"/>
          <w:szCs w:val="24"/>
        </w:rPr>
        <w:t>schronisko z usługami</w:t>
      </w:r>
      <w:r w:rsidR="00621FCD" w:rsidRPr="00606033">
        <w:rPr>
          <w:rFonts w:asciiTheme="majorHAnsi" w:hAnsiTheme="majorHAnsi" w:cstheme="majorHAnsi"/>
          <w:sz w:val="24"/>
          <w:szCs w:val="24"/>
        </w:rPr>
        <w:t>).</w:t>
      </w:r>
    </w:p>
    <w:p w14:paraId="7DDD4067" w14:textId="77777777" w:rsidR="00E50EB5" w:rsidRPr="00606033" w:rsidRDefault="00E50EB5" w:rsidP="00E50EB5">
      <w:pPr>
        <w:pStyle w:val="PreformattedText"/>
        <w:spacing w:line="276" w:lineRule="auto"/>
        <w:ind w:left="360"/>
        <w:jc w:val="both"/>
        <w:rPr>
          <w:rFonts w:asciiTheme="majorHAnsi" w:hAnsiTheme="majorHAnsi" w:cstheme="majorHAnsi"/>
        </w:rPr>
      </w:pPr>
    </w:p>
    <w:p w14:paraId="2D447BF3" w14:textId="77777777" w:rsidR="000710D4" w:rsidRPr="00606033" w:rsidRDefault="00793CF6" w:rsidP="00621FCD">
      <w:pPr>
        <w:pStyle w:val="PreformattedText"/>
        <w:numPr>
          <w:ilvl w:val="0"/>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Miejsce i termin złożenia oferty:</w:t>
      </w:r>
    </w:p>
    <w:p w14:paraId="6DEB36A4" w14:textId="26CF88EA" w:rsidR="001B36E6" w:rsidRPr="00606033" w:rsidRDefault="00793CF6" w:rsidP="001B36E6">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Ofertę wraz z wymaganymi dokumentami należy złożyć do dnia</w:t>
      </w:r>
      <w:r w:rsidRPr="00606033">
        <w:rPr>
          <w:rFonts w:asciiTheme="majorHAnsi" w:hAnsiTheme="majorHAnsi" w:cstheme="majorHAnsi"/>
          <w:b/>
          <w:bCs/>
          <w:sz w:val="24"/>
          <w:szCs w:val="24"/>
        </w:rPr>
        <w:t xml:space="preserve"> </w:t>
      </w:r>
      <w:r w:rsidR="00B1112D" w:rsidRPr="004B6ECB">
        <w:rPr>
          <w:rFonts w:asciiTheme="majorHAnsi" w:hAnsiTheme="majorHAnsi" w:cstheme="majorHAnsi"/>
          <w:b/>
          <w:bCs/>
          <w:sz w:val="24"/>
          <w:szCs w:val="24"/>
        </w:rPr>
        <w:t>1</w:t>
      </w:r>
      <w:r w:rsidR="004B6ECB" w:rsidRPr="004B6ECB">
        <w:rPr>
          <w:rFonts w:asciiTheme="majorHAnsi" w:hAnsiTheme="majorHAnsi" w:cstheme="majorHAnsi"/>
          <w:b/>
          <w:bCs/>
          <w:sz w:val="24"/>
          <w:szCs w:val="24"/>
        </w:rPr>
        <w:t>6</w:t>
      </w:r>
      <w:r w:rsidR="00F05DB6" w:rsidRPr="004B6ECB">
        <w:rPr>
          <w:rFonts w:asciiTheme="majorHAnsi" w:hAnsiTheme="majorHAnsi" w:cstheme="majorHAnsi"/>
          <w:b/>
          <w:bCs/>
          <w:sz w:val="24"/>
          <w:szCs w:val="24"/>
        </w:rPr>
        <w:t>-12-202</w:t>
      </w:r>
      <w:r w:rsidR="004B6ECB">
        <w:rPr>
          <w:rFonts w:asciiTheme="majorHAnsi" w:hAnsiTheme="majorHAnsi" w:cstheme="majorHAnsi"/>
          <w:b/>
          <w:bCs/>
          <w:sz w:val="24"/>
          <w:szCs w:val="24"/>
        </w:rPr>
        <w:t>5</w:t>
      </w:r>
      <w:r w:rsidR="00F05DB6" w:rsidRPr="004B6ECB">
        <w:rPr>
          <w:rFonts w:asciiTheme="majorHAnsi" w:hAnsiTheme="majorHAnsi" w:cstheme="majorHAnsi"/>
          <w:b/>
          <w:bCs/>
          <w:sz w:val="24"/>
          <w:szCs w:val="24"/>
        </w:rPr>
        <w:t xml:space="preserve"> </w:t>
      </w:r>
      <w:r w:rsidR="00DF179A" w:rsidRPr="004B6ECB">
        <w:rPr>
          <w:rFonts w:asciiTheme="majorHAnsi" w:hAnsiTheme="majorHAnsi" w:cstheme="majorHAnsi"/>
          <w:b/>
          <w:bCs/>
          <w:sz w:val="24"/>
          <w:szCs w:val="24"/>
        </w:rPr>
        <w:t xml:space="preserve"> godz. 10,00</w:t>
      </w:r>
      <w:r w:rsidR="00DF179A" w:rsidRPr="00606033">
        <w:rPr>
          <w:rFonts w:asciiTheme="majorHAnsi" w:hAnsiTheme="majorHAnsi" w:cstheme="majorHAnsi"/>
          <w:b/>
          <w:bCs/>
          <w:sz w:val="24"/>
          <w:szCs w:val="24"/>
        </w:rPr>
        <w:t xml:space="preserve"> </w:t>
      </w:r>
      <w:r w:rsidR="001B36E6" w:rsidRPr="00606033">
        <w:rPr>
          <w:rFonts w:asciiTheme="majorHAnsi" w:hAnsiTheme="majorHAnsi" w:cstheme="majorHAnsi"/>
          <w:sz w:val="24"/>
          <w:szCs w:val="24"/>
        </w:rPr>
        <w:lastRenderedPageBreak/>
        <w:t>za pośrednictwem</w:t>
      </w:r>
      <w:r w:rsidR="00F05DB6" w:rsidRPr="00606033">
        <w:rPr>
          <w:rFonts w:asciiTheme="majorHAnsi" w:hAnsiTheme="majorHAnsi" w:cstheme="majorHAnsi"/>
          <w:b/>
          <w:bCs/>
          <w:sz w:val="24"/>
          <w:szCs w:val="24"/>
        </w:rPr>
        <w:t xml:space="preserve"> </w:t>
      </w:r>
      <w:hyperlink r:id="rId11" w:history="1">
        <w:r w:rsidR="001B36E6" w:rsidRPr="00606033">
          <w:rPr>
            <w:rStyle w:val="Hipercze"/>
            <w:rFonts w:asciiTheme="majorHAnsi" w:hAnsiTheme="majorHAnsi" w:cstheme="majorHAnsi"/>
            <w:b/>
            <w:bCs/>
            <w:sz w:val="24"/>
            <w:szCs w:val="24"/>
          </w:rPr>
          <w:t>https://ezamowienia.gov.pl</w:t>
        </w:r>
      </w:hyperlink>
      <w:r w:rsidR="001B36E6" w:rsidRPr="00606033">
        <w:rPr>
          <w:rFonts w:asciiTheme="majorHAnsi" w:hAnsiTheme="majorHAnsi" w:cstheme="majorHAnsi"/>
          <w:b/>
          <w:bCs/>
          <w:sz w:val="24"/>
          <w:szCs w:val="24"/>
        </w:rPr>
        <w:t>.</w:t>
      </w:r>
    </w:p>
    <w:p w14:paraId="2348983F" w14:textId="44683CA4" w:rsidR="00580D1A" w:rsidRPr="00606033" w:rsidRDefault="00793CF6" w:rsidP="001B36E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Za termin złożenia oferty przyjmuje się datę </w:t>
      </w:r>
      <w:r w:rsidR="00580D1A" w:rsidRPr="00606033">
        <w:rPr>
          <w:rFonts w:asciiTheme="majorHAnsi" w:hAnsiTheme="majorHAnsi" w:cstheme="majorHAnsi"/>
          <w:sz w:val="24"/>
          <w:szCs w:val="24"/>
        </w:rPr>
        <w:t>jej przekazania w systemie</w:t>
      </w:r>
      <w:r w:rsidRPr="00606033">
        <w:rPr>
          <w:rFonts w:asciiTheme="majorHAnsi" w:hAnsiTheme="majorHAnsi" w:cstheme="majorHAnsi"/>
          <w:sz w:val="24"/>
          <w:szCs w:val="24"/>
        </w:rPr>
        <w:t xml:space="preserve">. </w:t>
      </w:r>
    </w:p>
    <w:p w14:paraId="3B276C93" w14:textId="77777777" w:rsidR="001B36E6" w:rsidRPr="00606033" w:rsidRDefault="001B36E6" w:rsidP="001B36E6">
      <w:pPr>
        <w:pStyle w:val="PreformattedText"/>
        <w:spacing w:line="276" w:lineRule="auto"/>
        <w:ind w:left="720"/>
        <w:jc w:val="both"/>
        <w:rPr>
          <w:rFonts w:asciiTheme="majorHAnsi" w:hAnsiTheme="majorHAnsi" w:cstheme="majorHAnsi"/>
          <w:sz w:val="24"/>
          <w:szCs w:val="24"/>
        </w:rPr>
      </w:pPr>
    </w:p>
    <w:p w14:paraId="19020FC8" w14:textId="2FDB11DD" w:rsidR="000710D4" w:rsidRPr="00606033" w:rsidRDefault="00793CF6" w:rsidP="00805ADA">
      <w:pPr>
        <w:pStyle w:val="PreformattedText"/>
        <w:numPr>
          <w:ilvl w:val="0"/>
          <w:numId w:val="1"/>
        </w:numPr>
        <w:spacing w:line="276" w:lineRule="auto"/>
        <w:jc w:val="both"/>
        <w:rPr>
          <w:rFonts w:asciiTheme="majorHAnsi" w:hAnsiTheme="majorHAnsi" w:cstheme="majorHAnsi"/>
          <w:sz w:val="24"/>
          <w:szCs w:val="24"/>
        </w:rPr>
      </w:pPr>
      <w:r w:rsidRPr="00606033">
        <w:rPr>
          <w:rFonts w:asciiTheme="majorHAnsi" w:hAnsiTheme="majorHAnsi" w:cstheme="majorHAnsi"/>
          <w:b/>
          <w:bCs/>
          <w:sz w:val="24"/>
          <w:szCs w:val="24"/>
        </w:rPr>
        <w:t>Osobą uprawnioną do udzielania informacji w niniejszej sprawie jest:</w:t>
      </w:r>
      <w:r w:rsidRPr="00606033">
        <w:rPr>
          <w:rFonts w:asciiTheme="majorHAnsi" w:hAnsiTheme="majorHAnsi" w:cstheme="majorHAnsi"/>
          <w:b/>
          <w:bCs/>
          <w:sz w:val="24"/>
          <w:szCs w:val="24"/>
        </w:rPr>
        <w:br/>
      </w:r>
      <w:r w:rsidR="00221FF6" w:rsidRPr="00606033">
        <w:rPr>
          <w:rFonts w:asciiTheme="majorHAnsi" w:hAnsiTheme="majorHAnsi" w:cstheme="majorHAnsi"/>
          <w:sz w:val="24"/>
          <w:szCs w:val="24"/>
        </w:rPr>
        <w:t>Dyrektor MOPS- Bogusława Czyzycka-Paryło-14 66 307 05</w:t>
      </w:r>
      <w:r w:rsidR="00805ADA" w:rsidRPr="00606033">
        <w:rPr>
          <w:rFonts w:asciiTheme="majorHAnsi" w:hAnsiTheme="majorHAnsi" w:cstheme="majorHAnsi"/>
          <w:sz w:val="24"/>
          <w:szCs w:val="24"/>
        </w:rPr>
        <w:t xml:space="preserve">, </w:t>
      </w:r>
      <w:r w:rsidR="0007608C" w:rsidRPr="00606033">
        <w:rPr>
          <w:rFonts w:asciiTheme="majorHAnsi" w:hAnsiTheme="majorHAnsi" w:cstheme="majorHAnsi"/>
          <w:sz w:val="24"/>
          <w:szCs w:val="24"/>
        </w:rPr>
        <w:t xml:space="preserve">Anna </w:t>
      </w:r>
      <w:proofErr w:type="spellStart"/>
      <w:r w:rsidR="0007608C" w:rsidRPr="00606033">
        <w:rPr>
          <w:rFonts w:asciiTheme="majorHAnsi" w:hAnsiTheme="majorHAnsi" w:cstheme="majorHAnsi"/>
          <w:sz w:val="24"/>
          <w:szCs w:val="24"/>
        </w:rPr>
        <w:t>Rogula</w:t>
      </w:r>
      <w:proofErr w:type="spellEnd"/>
      <w:r w:rsidR="0007608C" w:rsidRPr="00606033">
        <w:rPr>
          <w:rFonts w:asciiTheme="majorHAnsi" w:hAnsiTheme="majorHAnsi" w:cstheme="majorHAnsi"/>
          <w:sz w:val="24"/>
          <w:szCs w:val="24"/>
        </w:rPr>
        <w:t>- tel. 14 652 29 48</w:t>
      </w:r>
    </w:p>
    <w:p w14:paraId="1782BD2B" w14:textId="77777777" w:rsidR="00E50EB5" w:rsidRPr="00606033" w:rsidRDefault="00E50EB5" w:rsidP="00221FF6">
      <w:pPr>
        <w:pStyle w:val="PreformattedText"/>
        <w:spacing w:line="276" w:lineRule="auto"/>
        <w:ind w:left="360" w:firstLine="349"/>
        <w:jc w:val="both"/>
        <w:rPr>
          <w:rFonts w:asciiTheme="majorHAnsi" w:hAnsiTheme="majorHAnsi" w:cstheme="majorHAnsi"/>
        </w:rPr>
      </w:pPr>
    </w:p>
    <w:p w14:paraId="7F24262C" w14:textId="0ADB04B8" w:rsidR="00621FCD" w:rsidRPr="00606033" w:rsidRDefault="00580D1A" w:rsidP="00621FCD">
      <w:pPr>
        <w:pStyle w:val="PreformattedText"/>
        <w:numPr>
          <w:ilvl w:val="0"/>
          <w:numId w:val="1"/>
        </w:numPr>
        <w:spacing w:line="276" w:lineRule="auto"/>
        <w:jc w:val="both"/>
        <w:rPr>
          <w:rFonts w:asciiTheme="majorHAnsi" w:hAnsiTheme="majorHAnsi" w:cstheme="majorHAnsi"/>
        </w:rPr>
      </w:pPr>
      <w:r w:rsidRPr="00606033">
        <w:rPr>
          <w:rFonts w:asciiTheme="majorHAnsi" w:hAnsiTheme="majorHAnsi" w:cstheme="majorHAnsi"/>
          <w:b/>
          <w:bCs/>
          <w:sz w:val="24"/>
          <w:szCs w:val="24"/>
        </w:rPr>
        <w:t>Otwarcie ofert.</w:t>
      </w:r>
    </w:p>
    <w:p w14:paraId="3911946D" w14:textId="5D95247D" w:rsidR="00580D1A" w:rsidRPr="004B6ECB" w:rsidRDefault="00580D1A" w:rsidP="007000BE">
      <w:pPr>
        <w:pStyle w:val="PreformattedText"/>
        <w:numPr>
          <w:ilvl w:val="1"/>
          <w:numId w:val="1"/>
        </w:numPr>
        <w:spacing w:line="276" w:lineRule="auto"/>
        <w:jc w:val="both"/>
        <w:rPr>
          <w:rFonts w:asciiTheme="majorHAnsi" w:hAnsiTheme="majorHAnsi" w:cstheme="majorHAnsi"/>
          <w:b/>
          <w:bCs/>
          <w:sz w:val="24"/>
          <w:szCs w:val="24"/>
        </w:rPr>
      </w:pPr>
      <w:r w:rsidRPr="00606033">
        <w:rPr>
          <w:rFonts w:asciiTheme="majorHAnsi" w:hAnsiTheme="majorHAnsi" w:cstheme="majorHAnsi"/>
          <w:sz w:val="24"/>
          <w:szCs w:val="24"/>
        </w:rPr>
        <w:t>Otwarcie ofert następuje niezwłocznie po upływie terminu składania ofert, nie później niż</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następnego dnia po dniu, w którym upłynął termin składania ofert. Termin otwarcia ofert</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nastąpi w dniu </w:t>
      </w:r>
      <w:r w:rsidR="00B1112D" w:rsidRPr="004B6ECB">
        <w:rPr>
          <w:rFonts w:asciiTheme="majorHAnsi" w:hAnsiTheme="majorHAnsi" w:cstheme="majorHAnsi"/>
          <w:b/>
          <w:bCs/>
          <w:sz w:val="24"/>
          <w:szCs w:val="24"/>
        </w:rPr>
        <w:t>1</w:t>
      </w:r>
      <w:r w:rsidR="004B6ECB" w:rsidRPr="004B6ECB">
        <w:rPr>
          <w:rFonts w:asciiTheme="majorHAnsi" w:hAnsiTheme="majorHAnsi" w:cstheme="majorHAnsi"/>
          <w:b/>
          <w:bCs/>
          <w:sz w:val="24"/>
          <w:szCs w:val="24"/>
        </w:rPr>
        <w:t>6</w:t>
      </w:r>
      <w:r w:rsidR="00DF179A" w:rsidRPr="004B6ECB">
        <w:rPr>
          <w:rFonts w:asciiTheme="majorHAnsi" w:hAnsiTheme="majorHAnsi" w:cstheme="majorHAnsi"/>
          <w:b/>
          <w:bCs/>
          <w:sz w:val="24"/>
          <w:szCs w:val="24"/>
        </w:rPr>
        <w:t>-12-</w:t>
      </w:r>
      <w:r w:rsidRPr="004B6ECB">
        <w:rPr>
          <w:rFonts w:asciiTheme="majorHAnsi" w:hAnsiTheme="majorHAnsi" w:cstheme="majorHAnsi"/>
          <w:b/>
          <w:bCs/>
          <w:sz w:val="24"/>
          <w:szCs w:val="24"/>
        </w:rPr>
        <w:t>202</w:t>
      </w:r>
      <w:r w:rsidR="004B6ECB" w:rsidRPr="004B6ECB">
        <w:rPr>
          <w:rFonts w:asciiTheme="majorHAnsi" w:hAnsiTheme="majorHAnsi" w:cstheme="majorHAnsi"/>
          <w:b/>
          <w:bCs/>
          <w:sz w:val="24"/>
          <w:szCs w:val="24"/>
        </w:rPr>
        <w:t>5</w:t>
      </w:r>
      <w:r w:rsidRPr="004B6ECB">
        <w:rPr>
          <w:rFonts w:asciiTheme="majorHAnsi" w:hAnsiTheme="majorHAnsi" w:cstheme="majorHAnsi"/>
          <w:b/>
          <w:bCs/>
          <w:sz w:val="24"/>
          <w:szCs w:val="24"/>
        </w:rPr>
        <w:t xml:space="preserve">r. o godzinie </w:t>
      </w:r>
      <w:r w:rsidR="00DF179A" w:rsidRPr="004B6ECB">
        <w:rPr>
          <w:rFonts w:asciiTheme="majorHAnsi" w:hAnsiTheme="majorHAnsi" w:cstheme="majorHAnsi"/>
          <w:b/>
          <w:bCs/>
          <w:sz w:val="24"/>
          <w:szCs w:val="24"/>
        </w:rPr>
        <w:t>10,</w:t>
      </w:r>
      <w:r w:rsidR="004B6ECB" w:rsidRPr="004B6ECB">
        <w:rPr>
          <w:rFonts w:asciiTheme="majorHAnsi" w:hAnsiTheme="majorHAnsi" w:cstheme="majorHAnsi"/>
          <w:b/>
          <w:bCs/>
          <w:sz w:val="24"/>
          <w:szCs w:val="24"/>
        </w:rPr>
        <w:t>3</w:t>
      </w:r>
      <w:r w:rsidR="00DF179A" w:rsidRPr="004B6ECB">
        <w:rPr>
          <w:rFonts w:asciiTheme="majorHAnsi" w:hAnsiTheme="majorHAnsi" w:cstheme="majorHAnsi"/>
          <w:b/>
          <w:bCs/>
          <w:sz w:val="24"/>
          <w:szCs w:val="24"/>
        </w:rPr>
        <w:t>0.</w:t>
      </w:r>
    </w:p>
    <w:p w14:paraId="42DD91F5" w14:textId="398FE5CE" w:rsidR="00580D1A" w:rsidRPr="00606033" w:rsidRDefault="00580D1A" w:rsidP="001E4D1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Jeżeli otwarcie ofert następuje przy użyciu systemu teleinformatycznego, w przypadku</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awarii tego systemu, która powoduje brak możliwości otwarcia ofert w terminie określonym</w:t>
      </w:r>
      <w:r w:rsidR="00DF179A" w:rsidRPr="00606033">
        <w:rPr>
          <w:rFonts w:asciiTheme="majorHAnsi" w:hAnsiTheme="majorHAnsi" w:cstheme="majorHAnsi"/>
          <w:sz w:val="24"/>
          <w:szCs w:val="24"/>
        </w:rPr>
        <w:t xml:space="preserve"> </w:t>
      </w:r>
      <w:r w:rsidRPr="00606033">
        <w:rPr>
          <w:rFonts w:asciiTheme="majorHAnsi" w:hAnsiTheme="majorHAnsi" w:cstheme="majorHAnsi"/>
          <w:sz w:val="24"/>
          <w:szCs w:val="24"/>
        </w:rPr>
        <w:t>przez Zamawiającego, otwarcie ofert następuje niezwłocznie po usunięciu awarii.</w:t>
      </w:r>
    </w:p>
    <w:p w14:paraId="1D21BBA8" w14:textId="040FA4C8" w:rsidR="00580D1A" w:rsidRPr="00606033" w:rsidRDefault="00580D1A" w:rsidP="006E334C">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poinformuje o zmianie terminu otwarcia ofert na stronie internetowej</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prowadzonego postępowania.</w:t>
      </w:r>
    </w:p>
    <w:p w14:paraId="1EED842D" w14:textId="5761C1B8" w:rsidR="00580D1A" w:rsidRPr="00606033" w:rsidRDefault="00DD743D" w:rsidP="00E22126">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w:t>
      </w:r>
      <w:r w:rsidR="00580D1A" w:rsidRPr="00606033">
        <w:rPr>
          <w:rFonts w:asciiTheme="majorHAnsi" w:hAnsiTheme="majorHAnsi" w:cstheme="majorHAnsi"/>
          <w:sz w:val="24"/>
          <w:szCs w:val="24"/>
        </w:rPr>
        <w:t xml:space="preserve">amawiający, </w:t>
      </w:r>
      <w:r w:rsidR="001B36E6" w:rsidRPr="00606033">
        <w:rPr>
          <w:rFonts w:asciiTheme="majorHAnsi" w:hAnsiTheme="majorHAnsi" w:cstheme="majorHAnsi"/>
          <w:sz w:val="24"/>
          <w:szCs w:val="24"/>
        </w:rPr>
        <w:t>najpóźniej</w:t>
      </w:r>
      <w:r w:rsidR="00580D1A" w:rsidRPr="00606033">
        <w:rPr>
          <w:rFonts w:asciiTheme="majorHAnsi" w:hAnsiTheme="majorHAnsi" w:cstheme="majorHAnsi"/>
          <w:sz w:val="24"/>
          <w:szCs w:val="24"/>
        </w:rPr>
        <w:t xml:space="preserve"> przed otwarciem ofert, udostępnia na stronie internetowej</w:t>
      </w:r>
      <w:r w:rsidRPr="00606033">
        <w:rPr>
          <w:rFonts w:asciiTheme="majorHAnsi" w:hAnsiTheme="majorHAnsi" w:cstheme="majorHAnsi"/>
          <w:sz w:val="24"/>
          <w:szCs w:val="24"/>
        </w:rPr>
        <w:t xml:space="preserve"> </w:t>
      </w:r>
      <w:r w:rsidR="00580D1A" w:rsidRPr="00606033">
        <w:rPr>
          <w:rFonts w:asciiTheme="majorHAnsi" w:hAnsiTheme="majorHAnsi" w:cstheme="majorHAnsi"/>
          <w:sz w:val="24"/>
          <w:szCs w:val="24"/>
        </w:rPr>
        <w:t>prowadzonego postępowania informację o kwocie, jaką zamierza przeznaczyć na</w:t>
      </w:r>
      <w:r w:rsidRPr="00606033">
        <w:rPr>
          <w:rFonts w:asciiTheme="majorHAnsi" w:hAnsiTheme="majorHAnsi" w:cstheme="majorHAnsi"/>
          <w:sz w:val="24"/>
          <w:szCs w:val="24"/>
        </w:rPr>
        <w:t xml:space="preserve"> </w:t>
      </w:r>
      <w:r w:rsidR="00580D1A" w:rsidRPr="00606033">
        <w:rPr>
          <w:rFonts w:asciiTheme="majorHAnsi" w:hAnsiTheme="majorHAnsi" w:cstheme="majorHAnsi"/>
          <w:sz w:val="24"/>
          <w:szCs w:val="24"/>
        </w:rPr>
        <w:t>sfinansowanie zamówienia.</w:t>
      </w:r>
    </w:p>
    <w:p w14:paraId="2759EA98" w14:textId="1784D5AF" w:rsidR="00580D1A" w:rsidRPr="00606033" w:rsidRDefault="00580D1A" w:rsidP="00382E93">
      <w:pPr>
        <w:pStyle w:val="PreformattedText"/>
        <w:numPr>
          <w:ilvl w:val="1"/>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Zamawiający, niezwłocznie po otwarciu ofert, udostępnia na stronie internetowej</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prowadzonego postępowania informacje o:</w:t>
      </w:r>
    </w:p>
    <w:p w14:paraId="7728F5D4" w14:textId="6D1D201E" w:rsidR="00580D1A" w:rsidRPr="00606033" w:rsidRDefault="00580D1A" w:rsidP="00DD743D">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nazwach albo imionach i nazwiskach oraz siedzibach lub miejscach prowadzonej</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 xml:space="preserve">działalności gospodarczej albo miejscach zamieszkania </w:t>
      </w:r>
      <w:r w:rsidR="001B36E6" w:rsidRPr="00606033">
        <w:rPr>
          <w:rFonts w:asciiTheme="majorHAnsi" w:hAnsiTheme="majorHAnsi" w:cstheme="majorHAnsi"/>
          <w:sz w:val="24"/>
          <w:szCs w:val="24"/>
        </w:rPr>
        <w:t>wykonawców</w:t>
      </w:r>
      <w:r w:rsidRPr="00606033">
        <w:rPr>
          <w:rFonts w:asciiTheme="majorHAnsi" w:hAnsiTheme="majorHAnsi" w:cstheme="majorHAnsi"/>
          <w:sz w:val="24"/>
          <w:szCs w:val="24"/>
        </w:rPr>
        <w:t xml:space="preserve">, </w:t>
      </w:r>
      <w:r w:rsidR="001B36E6" w:rsidRPr="00606033">
        <w:rPr>
          <w:rFonts w:asciiTheme="majorHAnsi" w:hAnsiTheme="majorHAnsi" w:cstheme="majorHAnsi"/>
          <w:sz w:val="24"/>
          <w:szCs w:val="24"/>
        </w:rPr>
        <w:t>których</w:t>
      </w:r>
      <w:r w:rsidRPr="00606033">
        <w:rPr>
          <w:rFonts w:asciiTheme="majorHAnsi" w:hAnsiTheme="majorHAnsi" w:cstheme="majorHAnsi"/>
          <w:sz w:val="24"/>
          <w:szCs w:val="24"/>
        </w:rPr>
        <w:t xml:space="preserve"> oferty</w:t>
      </w:r>
      <w:r w:rsidR="00DD743D" w:rsidRPr="00606033">
        <w:rPr>
          <w:rFonts w:asciiTheme="majorHAnsi" w:hAnsiTheme="majorHAnsi" w:cstheme="majorHAnsi"/>
          <w:sz w:val="24"/>
          <w:szCs w:val="24"/>
        </w:rPr>
        <w:t xml:space="preserve"> </w:t>
      </w:r>
      <w:r w:rsidRPr="00606033">
        <w:rPr>
          <w:rFonts w:asciiTheme="majorHAnsi" w:hAnsiTheme="majorHAnsi" w:cstheme="majorHAnsi"/>
          <w:sz w:val="24"/>
          <w:szCs w:val="24"/>
        </w:rPr>
        <w:t>zostały otwarte;</w:t>
      </w:r>
    </w:p>
    <w:p w14:paraId="24BB67FA" w14:textId="7CCC81B0" w:rsidR="00580D1A" w:rsidRPr="00606033" w:rsidRDefault="00580D1A" w:rsidP="00DD743D">
      <w:pPr>
        <w:pStyle w:val="PreformattedText"/>
        <w:numPr>
          <w:ilvl w:val="2"/>
          <w:numId w:val="1"/>
        </w:numPr>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cenach lub kosztach zawartych w ofertach</w:t>
      </w:r>
    </w:p>
    <w:p w14:paraId="46E9044C" w14:textId="77777777" w:rsidR="00E50EB5" w:rsidRPr="00606033" w:rsidRDefault="00E50EB5" w:rsidP="00E50EB5">
      <w:pPr>
        <w:pStyle w:val="PreformattedText"/>
        <w:spacing w:line="276" w:lineRule="auto"/>
        <w:ind w:left="1080"/>
        <w:jc w:val="both"/>
        <w:rPr>
          <w:rFonts w:asciiTheme="majorHAnsi" w:hAnsiTheme="majorHAnsi" w:cstheme="majorHAnsi"/>
          <w:sz w:val="24"/>
          <w:szCs w:val="24"/>
        </w:rPr>
      </w:pPr>
    </w:p>
    <w:p w14:paraId="6497A09C" w14:textId="6E7B8649" w:rsidR="00437FAA" w:rsidRPr="00606033" w:rsidRDefault="00437FAA" w:rsidP="00437FAA">
      <w:pPr>
        <w:pStyle w:val="PreformattedText"/>
        <w:numPr>
          <w:ilvl w:val="0"/>
          <w:numId w:val="1"/>
        </w:numPr>
        <w:spacing w:line="276" w:lineRule="auto"/>
        <w:jc w:val="both"/>
        <w:rPr>
          <w:rFonts w:asciiTheme="majorHAnsi" w:hAnsiTheme="majorHAnsi" w:cstheme="majorHAnsi"/>
          <w:bCs/>
          <w:sz w:val="24"/>
          <w:szCs w:val="24"/>
        </w:rPr>
      </w:pPr>
      <w:r w:rsidRPr="00606033">
        <w:rPr>
          <w:rFonts w:asciiTheme="majorHAnsi" w:hAnsiTheme="majorHAnsi" w:cstheme="majorHAnsi"/>
          <w:b/>
          <w:sz w:val="24"/>
          <w:szCs w:val="24"/>
        </w:rPr>
        <w:t>Informacje o formalnościach, jakie muszą zostać dopełnione po wyborze oferty w celu zawarcia umowy w sprawie zamówienia publicznego</w:t>
      </w:r>
      <w:r w:rsidRPr="00606033">
        <w:rPr>
          <w:rFonts w:asciiTheme="majorHAnsi" w:hAnsiTheme="majorHAnsi" w:cstheme="majorHAnsi"/>
          <w:bCs/>
          <w:sz w:val="24"/>
          <w:szCs w:val="24"/>
        </w:rPr>
        <w:t>.</w:t>
      </w:r>
    </w:p>
    <w:p w14:paraId="268D68AF" w14:textId="48D30C73" w:rsidR="00437FAA" w:rsidRPr="00606033" w:rsidRDefault="00437FAA" w:rsidP="007C0B73">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Zamawiający zawiera umowę w sprawie zamówienia publicznego w terminie nie </w:t>
      </w:r>
      <w:r w:rsidR="001B36E6" w:rsidRPr="00606033">
        <w:rPr>
          <w:rFonts w:asciiTheme="majorHAnsi" w:hAnsiTheme="majorHAnsi" w:cstheme="majorHAnsi"/>
          <w:bCs/>
          <w:sz w:val="24"/>
          <w:szCs w:val="24"/>
        </w:rPr>
        <w:t>krótszym</w:t>
      </w:r>
      <w:r w:rsidRPr="00606033">
        <w:rPr>
          <w:rFonts w:asciiTheme="majorHAnsi" w:hAnsiTheme="majorHAnsi" w:cstheme="majorHAnsi"/>
          <w:bCs/>
          <w:sz w:val="24"/>
          <w:szCs w:val="24"/>
        </w:rPr>
        <w:t xml:space="preserve"> niż 5 dni od dnia przesłania zawiadomienia o wyborze najkorzystniejszej oferty.</w:t>
      </w:r>
    </w:p>
    <w:p w14:paraId="290BD532" w14:textId="24D6CDE1" w:rsidR="00437FAA" w:rsidRPr="00606033" w:rsidRDefault="00437FAA" w:rsidP="00C26918">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57B0312C" w14:textId="74942344" w:rsidR="00437FAA" w:rsidRPr="00606033" w:rsidRDefault="00437FAA" w:rsidP="004B1ED2">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 W celu zawarcia umowy w sprawie zamówienia publicznego wykonawca, </w:t>
      </w:r>
      <w:r w:rsidR="001B36E6" w:rsidRPr="00606033">
        <w:rPr>
          <w:rFonts w:asciiTheme="majorHAnsi" w:hAnsiTheme="majorHAnsi" w:cstheme="majorHAnsi"/>
          <w:bCs/>
          <w:sz w:val="24"/>
          <w:szCs w:val="24"/>
        </w:rPr>
        <w:t>którego</w:t>
      </w:r>
      <w:r w:rsidRPr="00606033">
        <w:rPr>
          <w:rFonts w:asciiTheme="majorHAnsi" w:hAnsiTheme="majorHAnsi" w:cstheme="majorHAnsi"/>
          <w:bCs/>
          <w:sz w:val="24"/>
          <w:szCs w:val="24"/>
        </w:rPr>
        <w:t xml:space="preserve"> ofertę wybrano, składa Zamawiającemu:</w:t>
      </w:r>
    </w:p>
    <w:p w14:paraId="1D5B4F29" w14:textId="6E2A37AB" w:rsidR="00437FAA" w:rsidRPr="00606033"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pełnomocnictwo, jeżeli umowę podpisuje pełnomocnik,</w:t>
      </w:r>
    </w:p>
    <w:p w14:paraId="52F89A21" w14:textId="33DDDD3A" w:rsidR="00437FAA" w:rsidRPr="00606033"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umowę regulującą </w:t>
      </w:r>
      <w:r w:rsidR="001B36E6" w:rsidRPr="00606033">
        <w:rPr>
          <w:rFonts w:asciiTheme="majorHAnsi" w:hAnsiTheme="majorHAnsi" w:cstheme="majorHAnsi"/>
          <w:bCs/>
          <w:sz w:val="24"/>
          <w:szCs w:val="24"/>
        </w:rPr>
        <w:t>współpracę</w:t>
      </w:r>
      <w:r w:rsidRPr="00606033">
        <w:rPr>
          <w:rFonts w:asciiTheme="majorHAnsi" w:hAnsiTheme="majorHAnsi" w:cstheme="majorHAnsi"/>
          <w:bCs/>
          <w:sz w:val="24"/>
          <w:szCs w:val="24"/>
        </w:rPr>
        <w:t xml:space="preserve"> </w:t>
      </w:r>
      <w:r w:rsidR="001B36E6" w:rsidRPr="00606033">
        <w:rPr>
          <w:rFonts w:asciiTheme="majorHAnsi" w:hAnsiTheme="majorHAnsi" w:cstheme="majorHAnsi"/>
          <w:bCs/>
          <w:sz w:val="24"/>
          <w:szCs w:val="24"/>
        </w:rPr>
        <w:t>wykonawców</w:t>
      </w:r>
      <w:r w:rsidRPr="00606033">
        <w:rPr>
          <w:rFonts w:asciiTheme="majorHAnsi" w:hAnsiTheme="majorHAnsi" w:cstheme="majorHAnsi"/>
          <w:bCs/>
          <w:sz w:val="24"/>
          <w:szCs w:val="24"/>
        </w:rPr>
        <w:t xml:space="preserve"> wspólnie ubiegających się o udzielenie</w:t>
      </w:r>
    </w:p>
    <w:p w14:paraId="263DD3B5" w14:textId="6B04FA6C" w:rsidR="00437FAA" w:rsidRPr="00606033" w:rsidRDefault="00437FAA" w:rsidP="00437FAA">
      <w:pPr>
        <w:pStyle w:val="PreformattedText"/>
        <w:numPr>
          <w:ilvl w:val="2"/>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zamówienia, jeżeli oferta tych </w:t>
      </w:r>
      <w:r w:rsidR="001B36E6" w:rsidRPr="00606033">
        <w:rPr>
          <w:rFonts w:asciiTheme="majorHAnsi" w:hAnsiTheme="majorHAnsi" w:cstheme="majorHAnsi"/>
          <w:bCs/>
          <w:sz w:val="24"/>
          <w:szCs w:val="24"/>
        </w:rPr>
        <w:t>wykonawców</w:t>
      </w:r>
      <w:r w:rsidRPr="00606033">
        <w:rPr>
          <w:rFonts w:asciiTheme="majorHAnsi" w:hAnsiTheme="majorHAnsi" w:cstheme="majorHAnsi"/>
          <w:bCs/>
          <w:sz w:val="24"/>
          <w:szCs w:val="24"/>
        </w:rPr>
        <w:t xml:space="preserve"> zostanie wybrana</w:t>
      </w:r>
    </w:p>
    <w:p w14:paraId="75E67656" w14:textId="3C7859D5" w:rsidR="00437FAA" w:rsidRPr="00606033" w:rsidRDefault="00437FAA" w:rsidP="005E5077">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Wykonawca będzie zobowiązany do podpisania umowy w miejscu i terminie wskazanym przez Zamawiającego.</w:t>
      </w:r>
    </w:p>
    <w:p w14:paraId="3C94BDF1"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6DB6CBEF" w14:textId="77777777" w:rsidR="00437FAA" w:rsidRPr="00606033" w:rsidRDefault="00437FAA" w:rsidP="00437FAA">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Wymagania dotyczące zabezpieczenia należytego wykonania umowy</w:t>
      </w:r>
    </w:p>
    <w:p w14:paraId="18BA93DA" w14:textId="77777777"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Zamawiający nie wymaga zabezpieczenie należytego wykonania umowy.</w:t>
      </w:r>
    </w:p>
    <w:p w14:paraId="233FF53F"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48C6C7C5" w14:textId="2DD0295C" w:rsidR="00437FAA" w:rsidRPr="00606033" w:rsidRDefault="00437FAA" w:rsidP="00437FAA">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Informacje o treści zawartej umowy oraz możliwości jej zmiany</w:t>
      </w:r>
    </w:p>
    <w:p w14:paraId="659A3DA3" w14:textId="63A1A5AE" w:rsidR="00437FAA" w:rsidRPr="00606033" w:rsidRDefault="00437FAA" w:rsidP="00C37AA5">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Wybrany Wykonawca jest zobowiązany do zawarcia umowy w sprawie zamówienia publicznego na warunkach określonych w Projekcie Umowy, stanowiącym załącznik Nr 3 do SWZ.</w:t>
      </w:r>
    </w:p>
    <w:p w14:paraId="00791A5F" w14:textId="16B6DF21"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 xml:space="preserve">Zamawiający przewiduje możliwość zmiany zawartej umowy w stosunku do treści wybranej oferty w zakresie uregulowanym w art. 454-455 </w:t>
      </w:r>
      <w:proofErr w:type="spellStart"/>
      <w:r w:rsidRPr="00606033">
        <w:rPr>
          <w:rFonts w:asciiTheme="majorHAnsi" w:hAnsiTheme="majorHAnsi" w:cstheme="majorHAnsi"/>
          <w:bCs/>
          <w:sz w:val="24"/>
          <w:szCs w:val="24"/>
        </w:rPr>
        <w:t>Pzp</w:t>
      </w:r>
      <w:proofErr w:type="spellEnd"/>
      <w:r w:rsidRPr="00606033">
        <w:rPr>
          <w:rFonts w:asciiTheme="majorHAnsi" w:hAnsiTheme="majorHAnsi" w:cstheme="majorHAnsi"/>
          <w:bCs/>
          <w:sz w:val="24"/>
          <w:szCs w:val="24"/>
        </w:rPr>
        <w:t xml:space="preserve"> </w:t>
      </w:r>
    </w:p>
    <w:p w14:paraId="5B0BC50A" w14:textId="6F4D2DEF"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Zmiana umowy wymaga dla swej ważności, pod rygorem nieważności, zachowania formy pisemnej</w:t>
      </w:r>
    </w:p>
    <w:p w14:paraId="6B9BF232"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2A9B8BFC" w14:textId="24414ABA" w:rsidR="00437FAA" w:rsidRPr="00606033" w:rsidRDefault="00437FAA" w:rsidP="001926A0">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Pouczenie o środkach ochrony prawnej przysługujących wykonawcy</w:t>
      </w:r>
    </w:p>
    <w:p w14:paraId="628B3C1D" w14:textId="015AA9C8" w:rsidR="00437FAA" w:rsidRPr="00606033" w:rsidRDefault="00437FAA" w:rsidP="00437FAA">
      <w:pPr>
        <w:pStyle w:val="PreformattedText"/>
        <w:numPr>
          <w:ilvl w:val="1"/>
          <w:numId w:val="1"/>
        </w:numPr>
        <w:spacing w:line="276" w:lineRule="auto"/>
        <w:jc w:val="both"/>
        <w:rPr>
          <w:rFonts w:asciiTheme="majorHAnsi" w:hAnsiTheme="majorHAnsi" w:cstheme="majorHAnsi"/>
          <w:bCs/>
          <w:sz w:val="24"/>
          <w:szCs w:val="24"/>
        </w:rPr>
      </w:pPr>
      <w:r w:rsidRPr="00606033">
        <w:rPr>
          <w:rFonts w:asciiTheme="majorHAnsi" w:hAnsiTheme="majorHAnsi" w:cstheme="majorHAnsi"/>
          <w:bCs/>
          <w:sz w:val="24"/>
          <w:szCs w:val="24"/>
        </w:rPr>
        <w:t>Zgodnie z ustawą</w:t>
      </w:r>
    </w:p>
    <w:p w14:paraId="280E3EE6" w14:textId="77777777" w:rsidR="00E50EB5" w:rsidRPr="00606033" w:rsidRDefault="00E50EB5" w:rsidP="00E50EB5">
      <w:pPr>
        <w:pStyle w:val="PreformattedText"/>
        <w:spacing w:line="276" w:lineRule="auto"/>
        <w:ind w:left="720"/>
        <w:jc w:val="both"/>
        <w:rPr>
          <w:rFonts w:asciiTheme="majorHAnsi" w:hAnsiTheme="majorHAnsi" w:cstheme="majorHAnsi"/>
          <w:bCs/>
          <w:sz w:val="24"/>
          <w:szCs w:val="24"/>
        </w:rPr>
      </w:pPr>
    </w:p>
    <w:p w14:paraId="3665FA4B" w14:textId="7EE82334" w:rsidR="001926A0" w:rsidRPr="00606033" w:rsidRDefault="001926A0" w:rsidP="001926A0">
      <w:pPr>
        <w:pStyle w:val="PreformattedText"/>
        <w:numPr>
          <w:ilvl w:val="0"/>
          <w:numId w:val="1"/>
        </w:numPr>
        <w:spacing w:line="276" w:lineRule="auto"/>
        <w:jc w:val="both"/>
        <w:rPr>
          <w:rFonts w:asciiTheme="majorHAnsi" w:hAnsiTheme="majorHAnsi" w:cstheme="majorHAnsi"/>
          <w:b/>
          <w:sz w:val="24"/>
          <w:szCs w:val="24"/>
        </w:rPr>
      </w:pPr>
      <w:r w:rsidRPr="00606033">
        <w:rPr>
          <w:rFonts w:asciiTheme="majorHAnsi" w:hAnsiTheme="majorHAnsi" w:cstheme="majorHAnsi"/>
          <w:b/>
          <w:sz w:val="24"/>
          <w:szCs w:val="24"/>
        </w:rPr>
        <w:t>KLAUZULA INFORMACYJNA GMINNEGO OŚRODKA POMOCY SPOŁECZNEJ DOTYCZĄCA PRZETWARZANIA DANYCH OSOBOWYCH</w:t>
      </w:r>
    </w:p>
    <w:p w14:paraId="013FDA54" w14:textId="77777777" w:rsidR="001926A0" w:rsidRPr="00606033" w:rsidRDefault="001926A0" w:rsidP="001926A0">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W związku stosowaniem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na podstawie art. 13 RODO od dnia 25 maja 2018 r. będą Pani/Panu przysługiwały określone poniżej prawa związane z przetwarzaniem Pani/Pana danych osobowych przez Miejski Ośrodek Pomocy Społecznej w Brzesku.</w:t>
      </w:r>
    </w:p>
    <w:p w14:paraId="09A77C25" w14:textId="77777777" w:rsidR="001926A0" w:rsidRPr="00606033" w:rsidRDefault="001926A0" w:rsidP="001926A0">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 xml:space="preserve">1. Administratorem Pani/Pana danych osobowych jest Dyrektor Miejskiego Ośrodka Pomocy Społecznej w Brzesku ul. Mickiewicza 21, </w:t>
      </w:r>
    </w:p>
    <w:p w14:paraId="795250AF" w14:textId="77777777" w:rsidR="001926A0" w:rsidRPr="00606033" w:rsidRDefault="001926A0" w:rsidP="001926A0">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3. W MOPS w Brzesku można przetwarzać Pani/Pana dane osobowe w celu realizacji obowiązków prawnych ciążących na Administratorze.</w:t>
      </w:r>
    </w:p>
    <w:p w14:paraId="65EE4C96" w14:textId="77777777" w:rsidR="001926A0" w:rsidRPr="00606033" w:rsidRDefault="001926A0" w:rsidP="00B379E5">
      <w:pPr>
        <w:pStyle w:val="PreformattedText"/>
        <w:spacing w:line="276" w:lineRule="auto"/>
        <w:ind w:left="709"/>
        <w:jc w:val="both"/>
        <w:rPr>
          <w:rFonts w:asciiTheme="majorHAnsi" w:hAnsiTheme="majorHAnsi" w:cstheme="majorHAnsi"/>
          <w:sz w:val="24"/>
          <w:szCs w:val="24"/>
        </w:rPr>
      </w:pPr>
      <w:r w:rsidRPr="00606033">
        <w:rPr>
          <w:rFonts w:asciiTheme="majorHAnsi" w:hAnsiTheme="majorHAnsi" w:cstheme="majorHAnsi"/>
          <w:sz w:val="24"/>
          <w:szCs w:val="24"/>
        </w:rPr>
        <w:t xml:space="preserve">4. W związku z przetwarzaniem danych w celach wskazanych w pkt 3, Pani/Pana dane osobowe są gromadzone i przetwarzane przez </w:t>
      </w:r>
      <w:r w:rsidR="00B379E5" w:rsidRPr="00606033">
        <w:rPr>
          <w:rFonts w:asciiTheme="majorHAnsi" w:hAnsiTheme="majorHAnsi" w:cstheme="majorHAnsi"/>
          <w:sz w:val="24"/>
          <w:szCs w:val="24"/>
        </w:rPr>
        <w:t>MOPS w Brzesku</w:t>
      </w:r>
      <w:r w:rsidRPr="00606033">
        <w:rPr>
          <w:rFonts w:asciiTheme="majorHAnsi" w:hAnsiTheme="majorHAnsi" w:cstheme="majorHAnsi"/>
          <w:sz w:val="24"/>
          <w:szCs w:val="24"/>
        </w:rPr>
        <w:t xml:space="preserve"> na użytek sporządzania i ogłoszenia </w:t>
      </w:r>
      <w:r w:rsidR="00B379E5" w:rsidRPr="00606033">
        <w:rPr>
          <w:rFonts w:asciiTheme="majorHAnsi" w:hAnsiTheme="majorHAnsi" w:cstheme="majorHAnsi"/>
          <w:sz w:val="24"/>
          <w:szCs w:val="24"/>
        </w:rPr>
        <w:t>wyników</w:t>
      </w:r>
      <w:r w:rsidRPr="00606033">
        <w:rPr>
          <w:rFonts w:asciiTheme="majorHAnsi" w:hAnsiTheme="majorHAnsi" w:cstheme="majorHAnsi"/>
          <w:sz w:val="24"/>
          <w:szCs w:val="24"/>
        </w:rPr>
        <w:t xml:space="preserve"> postępowania ofertowego art. 6 ust. 1 lit. </w:t>
      </w:r>
      <w:proofErr w:type="spellStart"/>
      <w:r w:rsidRPr="00606033">
        <w:rPr>
          <w:rFonts w:asciiTheme="majorHAnsi" w:hAnsiTheme="majorHAnsi" w:cstheme="majorHAnsi"/>
          <w:sz w:val="24"/>
          <w:szCs w:val="24"/>
        </w:rPr>
        <w:t>A,b,c</w:t>
      </w:r>
      <w:proofErr w:type="spellEnd"/>
      <w:r w:rsidRPr="00606033">
        <w:rPr>
          <w:rFonts w:asciiTheme="majorHAnsi" w:hAnsiTheme="majorHAnsi" w:cstheme="majorHAnsi"/>
          <w:sz w:val="24"/>
          <w:szCs w:val="24"/>
        </w:rPr>
        <w:t xml:space="preserve"> Rozporządzenia Parlamentu Europejskiego i Rady (UE) 2016/679  z 27 kwietnia 2016 r. w sprawie ochrony </w:t>
      </w:r>
      <w:r w:rsidR="00B379E5" w:rsidRPr="00606033">
        <w:rPr>
          <w:rFonts w:asciiTheme="majorHAnsi" w:hAnsiTheme="majorHAnsi" w:cstheme="majorHAnsi"/>
          <w:sz w:val="24"/>
          <w:szCs w:val="24"/>
        </w:rPr>
        <w:t>osób</w:t>
      </w:r>
      <w:r w:rsidRPr="00606033">
        <w:rPr>
          <w:rFonts w:asciiTheme="majorHAnsi" w:hAnsiTheme="majorHAnsi" w:cstheme="majorHAnsi"/>
          <w:sz w:val="24"/>
          <w:szCs w:val="24"/>
        </w:rPr>
        <w:t xml:space="preserve"> fizycznych w związku z przetwarzaniem danych osobowych i w sprawie swobodnego przepływu takich danych oraz uchylenia dyrektywy 95/46/WE (Dz. Urz. UE L 119 z 04.05.2016r.)</w:t>
      </w:r>
    </w:p>
    <w:p w14:paraId="01FCF43B" w14:textId="77777777" w:rsidR="001926A0" w:rsidRPr="00606033" w:rsidRDefault="001926A0" w:rsidP="00B379E5">
      <w:pPr>
        <w:pStyle w:val="PreformattedText"/>
        <w:spacing w:line="276" w:lineRule="auto"/>
        <w:ind w:left="360" w:firstLine="349"/>
        <w:jc w:val="both"/>
        <w:rPr>
          <w:rFonts w:asciiTheme="majorHAnsi" w:hAnsiTheme="majorHAnsi" w:cstheme="majorHAnsi"/>
          <w:sz w:val="24"/>
          <w:szCs w:val="24"/>
        </w:rPr>
      </w:pPr>
      <w:r w:rsidRPr="00606033">
        <w:rPr>
          <w:rFonts w:asciiTheme="majorHAnsi" w:hAnsiTheme="majorHAnsi" w:cstheme="majorHAnsi"/>
          <w:sz w:val="24"/>
          <w:szCs w:val="24"/>
        </w:rPr>
        <w:t>5. Pani/Pana dane osobowe będą przetwarzane na podstawie prze</w:t>
      </w:r>
      <w:r w:rsidR="00B379E5" w:rsidRPr="00606033">
        <w:rPr>
          <w:rFonts w:asciiTheme="majorHAnsi" w:hAnsiTheme="majorHAnsi" w:cstheme="majorHAnsi"/>
          <w:sz w:val="24"/>
          <w:szCs w:val="24"/>
        </w:rPr>
        <w:t>pisów</w:t>
      </w:r>
      <w:r w:rsidRPr="00606033">
        <w:rPr>
          <w:rFonts w:asciiTheme="majorHAnsi" w:hAnsiTheme="majorHAnsi" w:cstheme="majorHAnsi"/>
          <w:sz w:val="24"/>
          <w:szCs w:val="24"/>
        </w:rPr>
        <w:t xml:space="preserve"> prawa, przez okres niezbędny do realizacji </w:t>
      </w:r>
      <w:r w:rsidR="00B379E5" w:rsidRPr="00606033">
        <w:rPr>
          <w:rFonts w:asciiTheme="majorHAnsi" w:hAnsiTheme="majorHAnsi" w:cstheme="majorHAnsi"/>
          <w:sz w:val="24"/>
          <w:szCs w:val="24"/>
        </w:rPr>
        <w:t>celów</w:t>
      </w:r>
      <w:r w:rsidRPr="00606033">
        <w:rPr>
          <w:rFonts w:asciiTheme="majorHAnsi" w:hAnsiTheme="majorHAnsi" w:cstheme="majorHAnsi"/>
          <w:sz w:val="24"/>
          <w:szCs w:val="24"/>
        </w:rPr>
        <w:t xml:space="preserve"> przetwarzania wskazanych w pkt 3, lecz nie </w:t>
      </w:r>
      <w:r w:rsidR="00B379E5" w:rsidRPr="00606033">
        <w:rPr>
          <w:rFonts w:asciiTheme="majorHAnsi" w:hAnsiTheme="majorHAnsi" w:cstheme="majorHAnsi"/>
          <w:sz w:val="24"/>
          <w:szCs w:val="24"/>
        </w:rPr>
        <w:t>krócej</w:t>
      </w:r>
      <w:r w:rsidRPr="00606033">
        <w:rPr>
          <w:rFonts w:asciiTheme="majorHAnsi" w:hAnsiTheme="majorHAnsi" w:cstheme="majorHAnsi"/>
          <w:sz w:val="24"/>
          <w:szCs w:val="24"/>
        </w:rPr>
        <w:t xml:space="preserve"> niż okres wskazany w przepisach o archiwizacji.</w:t>
      </w:r>
    </w:p>
    <w:p w14:paraId="603237D3" w14:textId="77777777" w:rsidR="00B379E5"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6. W związku z przetwarzaniem przez </w:t>
      </w:r>
      <w:r w:rsidR="00B379E5" w:rsidRPr="00606033">
        <w:rPr>
          <w:rFonts w:asciiTheme="majorHAnsi" w:hAnsiTheme="majorHAnsi" w:cstheme="majorHAnsi"/>
          <w:sz w:val="24"/>
          <w:szCs w:val="24"/>
        </w:rPr>
        <w:t>MOPS</w:t>
      </w:r>
      <w:r w:rsidRPr="00606033">
        <w:rPr>
          <w:rFonts w:asciiTheme="majorHAnsi" w:hAnsiTheme="majorHAnsi" w:cstheme="majorHAnsi"/>
          <w:sz w:val="24"/>
          <w:szCs w:val="24"/>
        </w:rPr>
        <w:t>, Pani/Pana danych osobowych, przysługuje Pani/Panu prawo do:</w:t>
      </w:r>
      <w:r w:rsidR="00B379E5" w:rsidRPr="00606033">
        <w:rPr>
          <w:rFonts w:asciiTheme="majorHAnsi" w:hAnsiTheme="majorHAnsi" w:cstheme="majorHAnsi"/>
          <w:sz w:val="24"/>
          <w:szCs w:val="24"/>
        </w:rPr>
        <w:t xml:space="preserve"> </w:t>
      </w:r>
    </w:p>
    <w:p w14:paraId="019482EF"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 dostępu do treści danych, na podstawie art. 15 RODO z zastrzeżeniem, że udostępniane dane osobowe nie mogą ujawniać informacji niejawnych, ani naruszać tajemnic prawnie chronionych, </w:t>
      </w:r>
      <w:r w:rsidR="00B379E5" w:rsidRPr="00606033">
        <w:rPr>
          <w:rFonts w:asciiTheme="majorHAnsi" w:hAnsiTheme="majorHAnsi" w:cstheme="majorHAnsi"/>
          <w:sz w:val="24"/>
          <w:szCs w:val="24"/>
        </w:rPr>
        <w:t>do których</w:t>
      </w:r>
      <w:r w:rsidRPr="00606033">
        <w:rPr>
          <w:rFonts w:asciiTheme="majorHAnsi" w:hAnsiTheme="majorHAnsi" w:cstheme="majorHAnsi"/>
          <w:sz w:val="24"/>
          <w:szCs w:val="24"/>
        </w:rPr>
        <w:t xml:space="preserve"> zachowania zobowiązany jest </w:t>
      </w:r>
      <w:r w:rsidR="00B379E5" w:rsidRPr="00606033">
        <w:rPr>
          <w:rFonts w:asciiTheme="majorHAnsi" w:hAnsiTheme="majorHAnsi" w:cstheme="majorHAnsi"/>
          <w:sz w:val="24"/>
          <w:szCs w:val="24"/>
        </w:rPr>
        <w:t>Dyrektor MOPS w Brzesku</w:t>
      </w:r>
      <w:r w:rsidRPr="00606033">
        <w:rPr>
          <w:rFonts w:asciiTheme="majorHAnsi" w:hAnsiTheme="majorHAnsi" w:cstheme="majorHAnsi"/>
          <w:sz w:val="24"/>
          <w:szCs w:val="24"/>
        </w:rPr>
        <w:t>:</w:t>
      </w:r>
    </w:p>
    <w:p w14:paraId="396FB6CF"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sprostowania danych, na podstawie art. 16 RODO,</w:t>
      </w:r>
    </w:p>
    <w:p w14:paraId="0DC4EE95"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ograniczenia przetwarzania danych, na podstawie art. 18 RODO.</w:t>
      </w:r>
    </w:p>
    <w:p w14:paraId="57017EBA"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lastRenderedPageBreak/>
        <w:t>7. Podanie przez Panią/Pana danych jest wymogiem ustawowym, objętym obowiązkiem ich podania, a konsekwencję niepodania tych danych może być brak możliwości realizacji postępowania ofertowego.</w:t>
      </w:r>
    </w:p>
    <w:p w14:paraId="6F67930A"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8. Przetwarzanie Pani/Pana danych może odbywać się w </w:t>
      </w:r>
      <w:r w:rsidR="00B379E5" w:rsidRPr="00606033">
        <w:rPr>
          <w:rFonts w:asciiTheme="majorHAnsi" w:hAnsiTheme="majorHAnsi" w:cstheme="majorHAnsi"/>
          <w:sz w:val="24"/>
          <w:szCs w:val="24"/>
        </w:rPr>
        <w:t xml:space="preserve">sposób </w:t>
      </w:r>
      <w:r w:rsidRPr="00606033">
        <w:rPr>
          <w:rFonts w:asciiTheme="majorHAnsi" w:hAnsiTheme="majorHAnsi" w:cstheme="majorHAnsi"/>
          <w:sz w:val="24"/>
          <w:szCs w:val="24"/>
        </w:rPr>
        <w:t>zautomatyzowany, co może wiązać się ze zautomatyzowanym podejmowaniem decyzji.</w:t>
      </w:r>
    </w:p>
    <w:p w14:paraId="7380CEEE" w14:textId="77777777" w:rsidR="001926A0" w:rsidRPr="00606033" w:rsidRDefault="001926A0" w:rsidP="00B379E5">
      <w:pPr>
        <w:pStyle w:val="PreformattedText"/>
        <w:spacing w:line="276" w:lineRule="auto"/>
        <w:ind w:left="360"/>
        <w:jc w:val="both"/>
        <w:rPr>
          <w:rFonts w:asciiTheme="majorHAnsi" w:hAnsiTheme="majorHAnsi" w:cstheme="majorHAnsi"/>
          <w:sz w:val="24"/>
          <w:szCs w:val="24"/>
        </w:rPr>
      </w:pPr>
      <w:r w:rsidRPr="00606033">
        <w:rPr>
          <w:rFonts w:asciiTheme="majorHAnsi" w:hAnsiTheme="majorHAnsi" w:cstheme="majorHAnsi"/>
          <w:sz w:val="24"/>
          <w:szCs w:val="24"/>
        </w:rPr>
        <w:t xml:space="preserve">9. W przypadku uznania, iż przetwarzanie przez </w:t>
      </w:r>
      <w:r w:rsidR="00B379E5" w:rsidRPr="00606033">
        <w:rPr>
          <w:rFonts w:asciiTheme="majorHAnsi" w:hAnsiTheme="majorHAnsi" w:cstheme="majorHAnsi"/>
          <w:sz w:val="24"/>
          <w:szCs w:val="24"/>
        </w:rPr>
        <w:t>MOPS w Brzesku</w:t>
      </w:r>
      <w:r w:rsidRPr="00606033">
        <w:rPr>
          <w:rFonts w:asciiTheme="majorHAnsi" w:hAnsiTheme="majorHAnsi" w:cstheme="majorHAnsi"/>
          <w:sz w:val="24"/>
          <w:szCs w:val="24"/>
        </w:rPr>
        <w:t xml:space="preserve"> Pani/Pana danych osobowych narusza przepisy RODO, przysługuje Pani/Panu prawo do wniesienia skargi do Prezesa Urzędu Ochrony Danych Osobowych.</w:t>
      </w:r>
    </w:p>
    <w:p w14:paraId="2F8F7AAC" w14:textId="77777777" w:rsidR="000710D4" w:rsidRPr="00606033" w:rsidRDefault="00793CF6" w:rsidP="00B379E5">
      <w:pPr>
        <w:pStyle w:val="PreformattedText"/>
        <w:spacing w:line="276" w:lineRule="auto"/>
        <w:ind w:left="360"/>
        <w:jc w:val="both"/>
        <w:rPr>
          <w:rFonts w:asciiTheme="majorHAnsi" w:hAnsiTheme="majorHAnsi" w:cstheme="majorHAnsi"/>
        </w:rPr>
      </w:pPr>
      <w:r w:rsidRPr="00606033">
        <w:rPr>
          <w:rFonts w:asciiTheme="majorHAnsi" w:hAnsiTheme="majorHAnsi" w:cstheme="majorHAnsi"/>
          <w:sz w:val="24"/>
          <w:szCs w:val="24"/>
        </w:rPr>
        <w:br/>
      </w:r>
    </w:p>
    <w:p w14:paraId="2E61D5DA" w14:textId="4361E46B" w:rsidR="000710D4" w:rsidRPr="00606033" w:rsidRDefault="00437FAA" w:rsidP="00621FCD">
      <w:pPr>
        <w:pStyle w:val="PreformattedText"/>
        <w:spacing w:line="276" w:lineRule="auto"/>
        <w:jc w:val="both"/>
        <w:rPr>
          <w:rFonts w:asciiTheme="majorHAnsi" w:hAnsiTheme="majorHAnsi" w:cstheme="majorHAnsi"/>
          <w:b/>
          <w:bCs/>
          <w:sz w:val="24"/>
          <w:szCs w:val="24"/>
        </w:rPr>
      </w:pPr>
      <w:r w:rsidRPr="00606033">
        <w:rPr>
          <w:rFonts w:asciiTheme="majorHAnsi" w:hAnsiTheme="majorHAnsi" w:cstheme="majorHAnsi"/>
          <w:b/>
          <w:bCs/>
          <w:sz w:val="24"/>
          <w:szCs w:val="24"/>
        </w:rPr>
        <w:t>Załączniki:</w:t>
      </w:r>
    </w:p>
    <w:p w14:paraId="048816A4" w14:textId="00116F59" w:rsidR="00437FAA" w:rsidRPr="00606033" w:rsidRDefault="007417D4"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Formularz </w:t>
      </w:r>
      <w:r w:rsidR="00437FAA" w:rsidRPr="00606033">
        <w:rPr>
          <w:rFonts w:asciiTheme="majorHAnsi" w:hAnsiTheme="majorHAnsi" w:cstheme="majorHAnsi"/>
          <w:sz w:val="24"/>
          <w:szCs w:val="24"/>
        </w:rPr>
        <w:t>Ofert</w:t>
      </w:r>
      <w:r w:rsidRPr="00606033">
        <w:rPr>
          <w:rFonts w:asciiTheme="majorHAnsi" w:hAnsiTheme="majorHAnsi" w:cstheme="majorHAnsi"/>
          <w:sz w:val="24"/>
          <w:szCs w:val="24"/>
        </w:rPr>
        <w:t>owy</w:t>
      </w:r>
      <w:r w:rsidR="00437FAA" w:rsidRPr="00606033">
        <w:rPr>
          <w:rFonts w:asciiTheme="majorHAnsi" w:hAnsiTheme="majorHAnsi" w:cstheme="majorHAnsi"/>
          <w:sz w:val="24"/>
          <w:szCs w:val="24"/>
        </w:rPr>
        <w:t>- załącznik nr 1</w:t>
      </w:r>
    </w:p>
    <w:p w14:paraId="4564924E" w14:textId="4645BDC8" w:rsidR="00437FAA" w:rsidRPr="00606033" w:rsidRDefault="00437FAA"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Oświadczenie</w:t>
      </w:r>
      <w:r w:rsidR="007417D4" w:rsidRPr="00606033">
        <w:rPr>
          <w:rFonts w:asciiTheme="majorHAnsi" w:hAnsiTheme="majorHAnsi" w:cstheme="majorHAnsi"/>
          <w:sz w:val="24"/>
          <w:szCs w:val="24"/>
        </w:rPr>
        <w:t xml:space="preserve"> o spełnianiu warunków udziału w postepowaniu i braku podstaw do wykluczenia</w:t>
      </w:r>
      <w:r w:rsidRPr="00606033">
        <w:rPr>
          <w:rFonts w:asciiTheme="majorHAnsi" w:hAnsiTheme="majorHAnsi" w:cstheme="majorHAnsi"/>
          <w:sz w:val="24"/>
          <w:szCs w:val="24"/>
        </w:rPr>
        <w:t>- załącznik nr 2</w:t>
      </w:r>
    </w:p>
    <w:p w14:paraId="45C1639C" w14:textId="6E563E2C" w:rsidR="007417D4" w:rsidRPr="00606033" w:rsidRDefault="007417D4"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Oświadczenie o poleganiu na zasobach innych podmiotów- załącznik nr 3</w:t>
      </w:r>
    </w:p>
    <w:p w14:paraId="5824B137" w14:textId="0346B03E" w:rsidR="00437FAA" w:rsidRPr="00606033" w:rsidRDefault="00437FAA" w:rsidP="00621FCD">
      <w:pPr>
        <w:pStyle w:val="PreformattedText"/>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Umowa- załącznik nr </w:t>
      </w:r>
      <w:r w:rsidR="007417D4" w:rsidRPr="00606033">
        <w:rPr>
          <w:rFonts w:asciiTheme="majorHAnsi" w:hAnsiTheme="majorHAnsi" w:cstheme="majorHAnsi"/>
          <w:sz w:val="24"/>
          <w:szCs w:val="24"/>
        </w:rPr>
        <w:t>4</w:t>
      </w:r>
    </w:p>
    <w:p w14:paraId="4AE6DED6" w14:textId="77777777" w:rsidR="007417D4" w:rsidRPr="00606033" w:rsidRDefault="00793CF6" w:rsidP="00621FCD">
      <w:pPr>
        <w:pStyle w:val="PreformattedText"/>
        <w:tabs>
          <w:tab w:val="left" w:pos="6852"/>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r>
    </w:p>
    <w:p w14:paraId="7A55DCF7" w14:textId="0A91BB02" w:rsidR="000710D4" w:rsidRPr="00606033" w:rsidRDefault="007417D4" w:rsidP="00621FCD">
      <w:pPr>
        <w:pStyle w:val="PreformattedText"/>
        <w:tabs>
          <w:tab w:val="left" w:pos="6852"/>
        </w:tabs>
        <w:spacing w:line="276" w:lineRule="auto"/>
        <w:jc w:val="both"/>
        <w:rPr>
          <w:rFonts w:asciiTheme="majorHAnsi" w:hAnsiTheme="majorHAnsi" w:cstheme="majorHAnsi"/>
        </w:rPr>
      </w:pPr>
      <w:r w:rsidRPr="00606033">
        <w:rPr>
          <w:rFonts w:asciiTheme="majorHAnsi" w:hAnsiTheme="majorHAnsi" w:cstheme="majorHAnsi"/>
          <w:sz w:val="24"/>
          <w:szCs w:val="24"/>
        </w:rPr>
        <w:tab/>
      </w:r>
      <w:r w:rsidRPr="00606033">
        <w:rPr>
          <w:rFonts w:asciiTheme="majorHAnsi" w:hAnsiTheme="majorHAnsi" w:cstheme="majorHAnsi"/>
          <w:sz w:val="24"/>
          <w:szCs w:val="24"/>
        </w:rPr>
        <w:tab/>
      </w:r>
      <w:r w:rsidR="00793CF6" w:rsidRPr="00606033">
        <w:rPr>
          <w:rFonts w:asciiTheme="majorHAnsi" w:hAnsiTheme="majorHAnsi" w:cstheme="majorHAnsi"/>
          <w:sz w:val="24"/>
          <w:szCs w:val="24"/>
        </w:rPr>
        <w:t>Zatwierdził:</w:t>
      </w:r>
    </w:p>
    <w:p w14:paraId="4B0AE897" w14:textId="1B7678EE" w:rsidR="000710D4" w:rsidRPr="00606033" w:rsidRDefault="007417D4" w:rsidP="00621FCD">
      <w:pPr>
        <w:pStyle w:val="PreformattedText"/>
        <w:tabs>
          <w:tab w:val="left" w:pos="6852"/>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t>Dyrektor MOPS Brzesko</w:t>
      </w:r>
    </w:p>
    <w:p w14:paraId="7BB5DED0" w14:textId="77777777" w:rsidR="007417D4" w:rsidRPr="00606033" w:rsidRDefault="007417D4" w:rsidP="00621FCD">
      <w:pPr>
        <w:pStyle w:val="PreformattedText"/>
        <w:tabs>
          <w:tab w:val="left" w:pos="6852"/>
        </w:tabs>
        <w:spacing w:line="276" w:lineRule="auto"/>
        <w:jc w:val="both"/>
        <w:rPr>
          <w:rFonts w:asciiTheme="majorHAnsi" w:hAnsiTheme="majorHAnsi" w:cstheme="majorHAnsi"/>
          <w:sz w:val="24"/>
          <w:szCs w:val="24"/>
        </w:rPr>
      </w:pPr>
    </w:p>
    <w:p w14:paraId="7C89C23E" w14:textId="4F672918" w:rsidR="000710D4" w:rsidRPr="00606033" w:rsidRDefault="007417D4" w:rsidP="00621FCD">
      <w:pPr>
        <w:pStyle w:val="PreformattedText"/>
        <w:tabs>
          <w:tab w:val="left" w:pos="6852"/>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t xml:space="preserve">Bogusława </w:t>
      </w:r>
      <w:proofErr w:type="spellStart"/>
      <w:r w:rsidRPr="00606033">
        <w:rPr>
          <w:rFonts w:asciiTheme="majorHAnsi" w:hAnsiTheme="majorHAnsi" w:cstheme="majorHAnsi"/>
          <w:sz w:val="24"/>
          <w:szCs w:val="24"/>
        </w:rPr>
        <w:t>Czyżycka-Paryło</w:t>
      </w:r>
      <w:proofErr w:type="spellEnd"/>
    </w:p>
    <w:p w14:paraId="4BEDB91D" w14:textId="77777777" w:rsidR="000710D4" w:rsidRPr="00606033" w:rsidRDefault="00793CF6" w:rsidP="00621FCD">
      <w:pPr>
        <w:pStyle w:val="PreformattedText"/>
        <w:tabs>
          <w:tab w:val="left" w:pos="5952"/>
          <w:tab w:val="left" w:leader="dot" w:pos="9071"/>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ab/>
      </w:r>
      <w:r w:rsidRPr="00606033">
        <w:rPr>
          <w:rFonts w:asciiTheme="majorHAnsi" w:hAnsiTheme="majorHAnsi" w:cstheme="majorHAnsi"/>
          <w:sz w:val="24"/>
          <w:szCs w:val="24"/>
        </w:rPr>
        <w:tab/>
      </w:r>
    </w:p>
    <w:p w14:paraId="79E35949" w14:textId="5A7CD4D0" w:rsidR="0007608C" w:rsidRPr="00606033" w:rsidRDefault="007417D4" w:rsidP="00621FCD">
      <w:pPr>
        <w:pStyle w:val="PreformattedText"/>
        <w:tabs>
          <w:tab w:val="left" w:pos="5952"/>
          <w:tab w:val="left" w:leader="dot" w:pos="9071"/>
        </w:tabs>
        <w:spacing w:line="276" w:lineRule="auto"/>
        <w:jc w:val="both"/>
        <w:rPr>
          <w:rFonts w:asciiTheme="majorHAnsi" w:hAnsiTheme="majorHAnsi" w:cstheme="majorHAnsi"/>
          <w:sz w:val="24"/>
          <w:szCs w:val="24"/>
        </w:rPr>
      </w:pPr>
      <w:r w:rsidRPr="00606033">
        <w:rPr>
          <w:rFonts w:asciiTheme="majorHAnsi" w:hAnsiTheme="majorHAnsi" w:cstheme="majorHAnsi"/>
          <w:sz w:val="24"/>
          <w:szCs w:val="24"/>
        </w:rPr>
        <w:t xml:space="preserve">Brzesko, </w:t>
      </w:r>
      <w:r w:rsidR="004B6ECB">
        <w:rPr>
          <w:rFonts w:asciiTheme="majorHAnsi" w:hAnsiTheme="majorHAnsi" w:cstheme="majorHAnsi"/>
          <w:sz w:val="24"/>
          <w:szCs w:val="24"/>
        </w:rPr>
        <w:t>01-12-2025</w:t>
      </w:r>
    </w:p>
    <w:p w14:paraId="21E537DD" w14:textId="77777777" w:rsidR="0007608C" w:rsidRPr="00606033" w:rsidRDefault="0007608C" w:rsidP="00621FCD">
      <w:pPr>
        <w:pStyle w:val="PreformattedText"/>
        <w:tabs>
          <w:tab w:val="left" w:pos="5952"/>
          <w:tab w:val="left" w:leader="dot" w:pos="9071"/>
        </w:tabs>
        <w:spacing w:line="276" w:lineRule="auto"/>
        <w:jc w:val="both"/>
        <w:rPr>
          <w:rFonts w:asciiTheme="majorHAnsi" w:hAnsiTheme="majorHAnsi" w:cstheme="majorHAnsi"/>
          <w:sz w:val="24"/>
          <w:szCs w:val="24"/>
        </w:rPr>
      </w:pPr>
    </w:p>
    <w:p w14:paraId="11749E89" w14:textId="0195AB46" w:rsidR="008008F9" w:rsidRPr="00606033" w:rsidRDefault="008008F9" w:rsidP="00606033">
      <w:pPr>
        <w:suppressAutoHyphens w:val="0"/>
        <w:jc w:val="both"/>
        <w:rPr>
          <w:rFonts w:asciiTheme="majorHAnsi" w:hAnsiTheme="majorHAnsi" w:cstheme="majorHAnsi"/>
        </w:rPr>
      </w:pPr>
    </w:p>
    <w:sectPr w:rsidR="008008F9" w:rsidRPr="00606033">
      <w:head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0EC3" w14:textId="77777777" w:rsidR="003B3ECE" w:rsidRDefault="003B3ECE">
      <w:pPr>
        <w:rPr>
          <w:rFonts w:hint="eastAsia"/>
        </w:rPr>
      </w:pPr>
      <w:r>
        <w:separator/>
      </w:r>
    </w:p>
  </w:endnote>
  <w:endnote w:type="continuationSeparator" w:id="0">
    <w:p w14:paraId="0B845D50" w14:textId="77777777" w:rsidR="003B3ECE" w:rsidRDefault="003B3E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0"/>
    <w:family w:val="modern"/>
    <w:pitch w:val="fixed"/>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3343" w14:textId="77777777" w:rsidR="003B3ECE" w:rsidRDefault="003B3ECE">
      <w:pPr>
        <w:rPr>
          <w:rFonts w:hint="eastAsia"/>
        </w:rPr>
      </w:pPr>
      <w:r>
        <w:rPr>
          <w:color w:val="000000"/>
        </w:rPr>
        <w:separator/>
      </w:r>
    </w:p>
  </w:footnote>
  <w:footnote w:type="continuationSeparator" w:id="0">
    <w:p w14:paraId="4EA42139" w14:textId="77777777" w:rsidR="003B3ECE" w:rsidRDefault="003B3E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05AE" w14:textId="72ED8921" w:rsidR="00711FC9" w:rsidRDefault="00711FC9">
    <w:pPr>
      <w:pStyle w:val="Nagwek"/>
      <w:rPr>
        <w:rFonts w:hint="eastAsia"/>
      </w:rPr>
    </w:pPr>
    <w:r>
      <w:t>MOPS- 271/</w:t>
    </w:r>
    <w:r w:rsidR="00F6786B">
      <w:t>7</w:t>
    </w:r>
    <w:r>
      <w:t>/202</w:t>
    </w:r>
    <w:r w:rsidR="00F6786B">
      <w:t>5</w:t>
    </w:r>
    <w:r>
      <w:t>- SCHRONIENIE 202</w:t>
    </w:r>
    <w:r w:rsidR="00F6786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D55"/>
    <w:multiLevelType w:val="multilevel"/>
    <w:tmpl w:val="404E40D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15:restartNumberingAfterBreak="0">
    <w:nsid w:val="204C2DE9"/>
    <w:multiLevelType w:val="multilevel"/>
    <w:tmpl w:val="B388181A"/>
    <w:styleLink w:val="WWNum1"/>
    <w:lvl w:ilvl="0">
      <w:start w:val="1"/>
      <w:numFmt w:val="lowerLetter"/>
      <w:lvlText w:val="%1)"/>
      <w:lvlJc w:val="left"/>
      <w:pPr>
        <w:ind w:left="720" w:hanging="360"/>
      </w:pPr>
    </w:lvl>
    <w:lvl w:ilvl="1">
      <w:start w:val="1"/>
      <w:numFmt w:val="bullet"/>
      <w:lvlText w:val=""/>
      <w:lvlJc w:val="left"/>
      <w:pPr>
        <w:ind w:left="108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BA553C"/>
    <w:multiLevelType w:val="multilevel"/>
    <w:tmpl w:val="2AD82D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B53583D"/>
    <w:multiLevelType w:val="multilevel"/>
    <w:tmpl w:val="31503144"/>
    <w:lvl w:ilvl="0">
      <w:start w:val="1"/>
      <w:numFmt w:val="upperRoman"/>
      <w:lvlText w:val="%1."/>
      <w:lvlJc w:val="left"/>
      <w:pPr>
        <w:ind w:left="720" w:hanging="360"/>
      </w:pPr>
      <w:rPr>
        <w:b/>
        <w:bCs/>
      </w:rPr>
    </w:lvl>
    <w:lvl w:ilvl="1">
      <w:start w:val="1"/>
      <w:numFmt w:val="decimal"/>
      <w:lvlText w:val="%2."/>
      <w:lvlJc w:val="left"/>
      <w:pPr>
        <w:ind w:left="1080" w:hanging="360"/>
      </w:pPr>
      <w:rPr>
        <w:color w:val="auto"/>
      </w:r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4" w15:restartNumberingAfterBreak="0">
    <w:nsid w:val="2C7B385E"/>
    <w:multiLevelType w:val="multilevel"/>
    <w:tmpl w:val="511E3C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E012D3"/>
    <w:multiLevelType w:val="multilevel"/>
    <w:tmpl w:val="C95C71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DB46F5F"/>
    <w:multiLevelType w:val="multilevel"/>
    <w:tmpl w:val="1E6088FC"/>
    <w:lvl w:ilvl="0">
      <w:start w:val="4"/>
      <w:numFmt w:val="lowerLetter"/>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Letter"/>
      <w:lvlText w:val="%3)"/>
      <w:lvlJc w:val="left"/>
      <w:pPr>
        <w:ind w:left="1789" w:hanging="360"/>
      </w:pPr>
      <w:rPr>
        <w:rFonts w:hint="default"/>
      </w:rPr>
    </w:lvl>
    <w:lvl w:ilvl="3">
      <w:start w:val="1"/>
      <w:numFmt w:val="lowerLetter"/>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Letter"/>
      <w:lvlText w:val="%6)"/>
      <w:lvlJc w:val="left"/>
      <w:pPr>
        <w:ind w:left="2869" w:hanging="360"/>
      </w:pPr>
      <w:rPr>
        <w:rFonts w:hint="default"/>
      </w:rPr>
    </w:lvl>
    <w:lvl w:ilvl="6">
      <w:start w:val="1"/>
      <w:numFmt w:val="lowerLetter"/>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Letter"/>
      <w:lvlText w:val="%9)"/>
      <w:lvlJc w:val="left"/>
      <w:pPr>
        <w:ind w:left="3949" w:hanging="360"/>
      </w:pPr>
      <w:rPr>
        <w:rFonts w:hint="default"/>
      </w:rPr>
    </w:lvl>
  </w:abstractNum>
  <w:abstractNum w:abstractNumId="7" w15:restartNumberingAfterBreak="0">
    <w:nsid w:val="479B5923"/>
    <w:multiLevelType w:val="multilevel"/>
    <w:tmpl w:val="D96EEF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9336F66"/>
    <w:multiLevelType w:val="multilevel"/>
    <w:tmpl w:val="D7C4FD38"/>
    <w:lvl w:ilvl="0">
      <w:start w:val="1"/>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9" w15:restartNumberingAfterBreak="0">
    <w:nsid w:val="5E930234"/>
    <w:multiLevelType w:val="multilevel"/>
    <w:tmpl w:val="864217D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5F2432AD"/>
    <w:multiLevelType w:val="multilevel"/>
    <w:tmpl w:val="C71E77F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Letter"/>
      <w:lvlText w:val="%3)"/>
      <w:lvlJc w:val="left"/>
      <w:pPr>
        <w:ind w:left="2160" w:hanging="360"/>
      </w:pPr>
    </w:lvl>
    <w:lvl w:ilvl="3">
      <w:start w:val="1"/>
      <w:numFmt w:val="lowerLetter"/>
      <w:lvlText w:val="%4)"/>
      <w:lvlJc w:val="left"/>
      <w:pPr>
        <w:ind w:left="2520" w:hanging="360"/>
      </w:pPr>
    </w:lvl>
    <w:lvl w:ilvl="4">
      <w:start w:val="1"/>
      <w:numFmt w:val="lowerLetter"/>
      <w:lvlText w:val="%5)"/>
      <w:lvlJc w:val="left"/>
      <w:pPr>
        <w:ind w:left="2880" w:hanging="360"/>
      </w:pPr>
    </w:lvl>
    <w:lvl w:ilvl="5">
      <w:start w:val="1"/>
      <w:numFmt w:val="lowerLetter"/>
      <w:lvlText w:val="%6)"/>
      <w:lvlJc w:val="left"/>
      <w:pPr>
        <w:ind w:left="3240" w:hanging="360"/>
      </w:pPr>
    </w:lvl>
    <w:lvl w:ilvl="6">
      <w:start w:val="1"/>
      <w:numFmt w:val="lowerLetter"/>
      <w:lvlText w:val="%7)"/>
      <w:lvlJc w:val="left"/>
      <w:pPr>
        <w:ind w:left="3600" w:hanging="360"/>
      </w:pPr>
    </w:lvl>
    <w:lvl w:ilvl="7">
      <w:start w:val="1"/>
      <w:numFmt w:val="lowerLetter"/>
      <w:lvlText w:val="%8)"/>
      <w:lvlJc w:val="left"/>
      <w:pPr>
        <w:ind w:left="3960" w:hanging="360"/>
      </w:pPr>
    </w:lvl>
    <w:lvl w:ilvl="8">
      <w:start w:val="1"/>
      <w:numFmt w:val="lowerLetter"/>
      <w:lvlText w:val="%9)"/>
      <w:lvlJc w:val="left"/>
      <w:pPr>
        <w:ind w:left="4320" w:hanging="360"/>
      </w:pPr>
    </w:lvl>
  </w:abstractNum>
  <w:abstractNum w:abstractNumId="11" w15:restartNumberingAfterBreak="0">
    <w:nsid w:val="604C00AE"/>
    <w:multiLevelType w:val="hybridMultilevel"/>
    <w:tmpl w:val="9A9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932D30"/>
    <w:multiLevelType w:val="multilevel"/>
    <w:tmpl w:val="773E22D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64828D5"/>
    <w:multiLevelType w:val="multilevel"/>
    <w:tmpl w:val="73DAFA28"/>
    <w:styleLink w:val="WWNum2"/>
    <w:lvl w:ilvl="0">
      <w:start w:val="1"/>
      <w:numFmt w:val="decimal"/>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33336AB"/>
    <w:multiLevelType w:val="multilevel"/>
    <w:tmpl w:val="F2C873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7BB80F3A"/>
    <w:multiLevelType w:val="hybridMultilevel"/>
    <w:tmpl w:val="9E70DC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E0B5142"/>
    <w:multiLevelType w:val="hybridMultilevel"/>
    <w:tmpl w:val="57E41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C65047"/>
    <w:multiLevelType w:val="multilevel"/>
    <w:tmpl w:val="094CF182"/>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Letter"/>
      <w:lvlText w:val="%3)"/>
      <w:lvlJc w:val="left"/>
      <w:pPr>
        <w:ind w:left="1789" w:hanging="360"/>
      </w:pPr>
    </w:lvl>
    <w:lvl w:ilvl="3">
      <w:start w:val="1"/>
      <w:numFmt w:val="lowerLetter"/>
      <w:lvlText w:val="%4)"/>
      <w:lvlJc w:val="left"/>
      <w:pPr>
        <w:ind w:left="2149" w:hanging="360"/>
      </w:pPr>
    </w:lvl>
    <w:lvl w:ilvl="4">
      <w:start w:val="1"/>
      <w:numFmt w:val="lowerLetter"/>
      <w:lvlText w:val="%5)"/>
      <w:lvlJc w:val="left"/>
      <w:pPr>
        <w:ind w:left="2509" w:hanging="360"/>
      </w:pPr>
    </w:lvl>
    <w:lvl w:ilvl="5">
      <w:start w:val="1"/>
      <w:numFmt w:val="lowerLetter"/>
      <w:lvlText w:val="%6)"/>
      <w:lvlJc w:val="left"/>
      <w:pPr>
        <w:ind w:left="2869" w:hanging="360"/>
      </w:pPr>
    </w:lvl>
    <w:lvl w:ilvl="6">
      <w:start w:val="1"/>
      <w:numFmt w:val="lowerLetter"/>
      <w:lvlText w:val="%7)"/>
      <w:lvlJc w:val="left"/>
      <w:pPr>
        <w:ind w:left="3229" w:hanging="360"/>
      </w:pPr>
    </w:lvl>
    <w:lvl w:ilvl="7">
      <w:start w:val="1"/>
      <w:numFmt w:val="lowerLetter"/>
      <w:lvlText w:val="%8)"/>
      <w:lvlJc w:val="left"/>
      <w:pPr>
        <w:ind w:left="3589" w:hanging="360"/>
      </w:pPr>
    </w:lvl>
    <w:lvl w:ilvl="8">
      <w:start w:val="1"/>
      <w:numFmt w:val="lowerLetter"/>
      <w:lvlText w:val="%9)"/>
      <w:lvlJc w:val="left"/>
      <w:pPr>
        <w:ind w:left="3949" w:hanging="360"/>
      </w:pPr>
    </w:lvl>
  </w:abstractNum>
  <w:abstractNum w:abstractNumId="18" w15:restartNumberingAfterBreak="0">
    <w:nsid w:val="7FE30DFD"/>
    <w:multiLevelType w:val="hybridMultilevel"/>
    <w:tmpl w:val="79621F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126657898">
    <w:abstractNumId w:val="3"/>
  </w:num>
  <w:num w:numId="2" w16cid:durableId="598291182">
    <w:abstractNumId w:val="4"/>
  </w:num>
  <w:num w:numId="3" w16cid:durableId="235628648">
    <w:abstractNumId w:val="14"/>
  </w:num>
  <w:num w:numId="4" w16cid:durableId="2125226884">
    <w:abstractNumId w:val="7"/>
  </w:num>
  <w:num w:numId="5" w16cid:durableId="346059993">
    <w:abstractNumId w:val="2"/>
  </w:num>
  <w:num w:numId="6" w16cid:durableId="1191726044">
    <w:abstractNumId w:val="9"/>
  </w:num>
  <w:num w:numId="7" w16cid:durableId="1911621561">
    <w:abstractNumId w:val="12"/>
  </w:num>
  <w:num w:numId="8" w16cid:durableId="20860399">
    <w:abstractNumId w:val="10"/>
  </w:num>
  <w:num w:numId="9" w16cid:durableId="64497420">
    <w:abstractNumId w:val="17"/>
  </w:num>
  <w:num w:numId="10" w16cid:durableId="1234315981">
    <w:abstractNumId w:val="8"/>
  </w:num>
  <w:num w:numId="11" w16cid:durableId="733160481">
    <w:abstractNumId w:val="5"/>
  </w:num>
  <w:num w:numId="12" w16cid:durableId="151333379">
    <w:abstractNumId w:val="0"/>
  </w:num>
  <w:num w:numId="13" w16cid:durableId="128868007">
    <w:abstractNumId w:val="18"/>
  </w:num>
  <w:num w:numId="14" w16cid:durableId="521093094">
    <w:abstractNumId w:val="1"/>
  </w:num>
  <w:num w:numId="15" w16cid:durableId="487789521">
    <w:abstractNumId w:val="13"/>
  </w:num>
  <w:num w:numId="16" w16cid:durableId="428817554">
    <w:abstractNumId w:val="1"/>
  </w:num>
  <w:num w:numId="17" w16cid:durableId="517815475">
    <w:abstractNumId w:val="13"/>
    <w:lvlOverride w:ilvl="0">
      <w:startOverride w:val="1"/>
    </w:lvlOverride>
  </w:num>
  <w:num w:numId="18" w16cid:durableId="1166019858">
    <w:abstractNumId w:val="1"/>
    <w:lvlOverride w:ilvl="0">
      <w:startOverride w:val="1"/>
    </w:lvlOverride>
  </w:num>
  <w:num w:numId="19" w16cid:durableId="961492979">
    <w:abstractNumId w:val="16"/>
  </w:num>
  <w:num w:numId="20" w16cid:durableId="958798021">
    <w:abstractNumId w:val="15"/>
  </w:num>
  <w:num w:numId="21" w16cid:durableId="1849446430">
    <w:abstractNumId w:val="11"/>
  </w:num>
  <w:num w:numId="22" w16cid:durableId="1235703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0D4"/>
    <w:rsid w:val="00002CCD"/>
    <w:rsid w:val="000275D3"/>
    <w:rsid w:val="0004667B"/>
    <w:rsid w:val="00056B5E"/>
    <w:rsid w:val="000710D4"/>
    <w:rsid w:val="0007608C"/>
    <w:rsid w:val="0011050D"/>
    <w:rsid w:val="0017411F"/>
    <w:rsid w:val="001926A0"/>
    <w:rsid w:val="001A414B"/>
    <w:rsid w:val="001B36E6"/>
    <w:rsid w:val="00221FF6"/>
    <w:rsid w:val="00287100"/>
    <w:rsid w:val="00293172"/>
    <w:rsid w:val="002C5193"/>
    <w:rsid w:val="00305C33"/>
    <w:rsid w:val="003B0AEF"/>
    <w:rsid w:val="003B1F81"/>
    <w:rsid w:val="003B3ECE"/>
    <w:rsid w:val="003E3ABC"/>
    <w:rsid w:val="00437FAA"/>
    <w:rsid w:val="004A3BED"/>
    <w:rsid w:val="004B6ECB"/>
    <w:rsid w:val="004E2DD4"/>
    <w:rsid w:val="005127AB"/>
    <w:rsid w:val="00580D1A"/>
    <w:rsid w:val="005945B1"/>
    <w:rsid w:val="005B6976"/>
    <w:rsid w:val="005E7826"/>
    <w:rsid w:val="005F2A4E"/>
    <w:rsid w:val="005F5107"/>
    <w:rsid w:val="00606033"/>
    <w:rsid w:val="00621FCD"/>
    <w:rsid w:val="0064644A"/>
    <w:rsid w:val="006655F2"/>
    <w:rsid w:val="00681333"/>
    <w:rsid w:val="00695875"/>
    <w:rsid w:val="006B701E"/>
    <w:rsid w:val="00702D87"/>
    <w:rsid w:val="00705AB6"/>
    <w:rsid w:val="00711FC9"/>
    <w:rsid w:val="00712AF5"/>
    <w:rsid w:val="0071662F"/>
    <w:rsid w:val="007417D4"/>
    <w:rsid w:val="0074295F"/>
    <w:rsid w:val="0074447E"/>
    <w:rsid w:val="007715F9"/>
    <w:rsid w:val="00793CF6"/>
    <w:rsid w:val="0079505B"/>
    <w:rsid w:val="007A16DD"/>
    <w:rsid w:val="007E01CF"/>
    <w:rsid w:val="008008F9"/>
    <w:rsid w:val="00805ADA"/>
    <w:rsid w:val="00806B7A"/>
    <w:rsid w:val="00843038"/>
    <w:rsid w:val="00852D7A"/>
    <w:rsid w:val="00864E33"/>
    <w:rsid w:val="0089362A"/>
    <w:rsid w:val="008E0381"/>
    <w:rsid w:val="008E76A6"/>
    <w:rsid w:val="009114C6"/>
    <w:rsid w:val="00930AFB"/>
    <w:rsid w:val="00954675"/>
    <w:rsid w:val="009665E1"/>
    <w:rsid w:val="00AA794E"/>
    <w:rsid w:val="00AB3F2A"/>
    <w:rsid w:val="00AC6D86"/>
    <w:rsid w:val="00AF0F2E"/>
    <w:rsid w:val="00B0513F"/>
    <w:rsid w:val="00B1112D"/>
    <w:rsid w:val="00B16BE8"/>
    <w:rsid w:val="00B379E5"/>
    <w:rsid w:val="00B43FF8"/>
    <w:rsid w:val="00BA3F1F"/>
    <w:rsid w:val="00BC5D87"/>
    <w:rsid w:val="00C42756"/>
    <w:rsid w:val="00C5638A"/>
    <w:rsid w:val="00C81FB0"/>
    <w:rsid w:val="00C86DB1"/>
    <w:rsid w:val="00CE34A1"/>
    <w:rsid w:val="00CF5218"/>
    <w:rsid w:val="00D24BB4"/>
    <w:rsid w:val="00D54C36"/>
    <w:rsid w:val="00D67F4A"/>
    <w:rsid w:val="00DB3863"/>
    <w:rsid w:val="00DC64EB"/>
    <w:rsid w:val="00DD743D"/>
    <w:rsid w:val="00DE3783"/>
    <w:rsid w:val="00DF179A"/>
    <w:rsid w:val="00DF50C6"/>
    <w:rsid w:val="00E50EB5"/>
    <w:rsid w:val="00F05DB6"/>
    <w:rsid w:val="00F30F2F"/>
    <w:rsid w:val="00F4549B"/>
    <w:rsid w:val="00F6786B"/>
    <w:rsid w:val="00FB6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5697"/>
  <w15:docId w15:val="{A711B2FD-ACCE-4A33-B408-CCE2B1A2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Heading"/>
    <w:next w:val="Textbody"/>
    <w:pPr>
      <w:outlineLvl w:val="0"/>
    </w:pPr>
    <w:rPr>
      <w:b/>
      <w:bCs/>
    </w:rPr>
  </w:style>
  <w:style w:type="paragraph" w:styleId="Nagwek2">
    <w:name w:val="heading 2"/>
    <w:basedOn w:val="Heading"/>
    <w:next w:val="Textbody"/>
    <w:pPr>
      <w:spacing w:before="200"/>
      <w:outlineLvl w:val="1"/>
    </w:pPr>
    <w:rPr>
      <w:b/>
      <w:bCs/>
    </w:rPr>
  </w:style>
  <w:style w:type="paragraph" w:styleId="Nagwek3">
    <w:name w:val="heading 3"/>
    <w:basedOn w:val="Normalny"/>
    <w:next w:val="Normalny"/>
    <w:link w:val="Nagwek3Znak"/>
    <w:uiPriority w:val="9"/>
    <w:semiHidden/>
    <w:unhideWhenUsed/>
    <w:qFormat/>
    <w:rsid w:val="00711FC9"/>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hAnsi="Liberation Mono" w:cs="Liberation Mono"/>
      <w:sz w:val="20"/>
      <w:szCs w:val="20"/>
    </w:rPr>
  </w:style>
  <w:style w:type="paragraph" w:styleId="Tytu">
    <w:name w:val="Title"/>
    <w:basedOn w:val="Heading"/>
    <w:next w:val="Textbody"/>
    <w:pPr>
      <w:jc w:val="center"/>
    </w:pPr>
    <w:rPr>
      <w:b/>
      <w:bCs/>
      <w:sz w:val="56"/>
      <w:szCs w:val="56"/>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link w:val="NagwekZnak"/>
    <w:uiPriority w:val="99"/>
    <w:unhideWhenUsed/>
    <w:rsid w:val="00711FC9"/>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711FC9"/>
    <w:rPr>
      <w:rFonts w:cs="Mangal"/>
      <w:szCs w:val="21"/>
    </w:rPr>
  </w:style>
  <w:style w:type="paragraph" w:styleId="Stopka">
    <w:name w:val="footer"/>
    <w:basedOn w:val="Normalny"/>
    <w:link w:val="StopkaZnak"/>
    <w:uiPriority w:val="99"/>
    <w:unhideWhenUsed/>
    <w:rsid w:val="00711FC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11FC9"/>
    <w:rPr>
      <w:rFonts w:cs="Mangal"/>
      <w:szCs w:val="21"/>
    </w:rPr>
  </w:style>
  <w:style w:type="character" w:styleId="Hipercze">
    <w:name w:val="Hyperlink"/>
    <w:basedOn w:val="Domylnaczcionkaakapitu"/>
    <w:uiPriority w:val="99"/>
    <w:unhideWhenUsed/>
    <w:rsid w:val="00711FC9"/>
    <w:rPr>
      <w:color w:val="0563C1" w:themeColor="hyperlink"/>
      <w:u w:val="single"/>
    </w:rPr>
  </w:style>
  <w:style w:type="character" w:styleId="UyteHipercze">
    <w:name w:val="FollowedHyperlink"/>
    <w:basedOn w:val="Domylnaczcionkaakapitu"/>
    <w:uiPriority w:val="99"/>
    <w:semiHidden/>
    <w:unhideWhenUsed/>
    <w:rsid w:val="00711FC9"/>
    <w:rPr>
      <w:color w:val="954F72" w:themeColor="followedHyperlink"/>
      <w:u w:val="single"/>
    </w:rPr>
  </w:style>
  <w:style w:type="character" w:customStyle="1" w:styleId="Nagwek3Znak">
    <w:name w:val="Nagłówek 3 Znak"/>
    <w:basedOn w:val="Domylnaczcionkaakapitu"/>
    <w:link w:val="Nagwek3"/>
    <w:uiPriority w:val="9"/>
    <w:semiHidden/>
    <w:rsid w:val="00711FC9"/>
    <w:rPr>
      <w:rFonts w:asciiTheme="majorHAnsi" w:eastAsiaTheme="majorEastAsia" w:hAnsiTheme="majorHAnsi" w:cs="Mangal"/>
      <w:color w:val="1F4D78" w:themeColor="accent1" w:themeShade="7F"/>
      <w:szCs w:val="21"/>
    </w:rPr>
  </w:style>
  <w:style w:type="character" w:styleId="HTML-cytat">
    <w:name w:val="HTML Cite"/>
    <w:basedOn w:val="Domylnaczcionkaakapitu"/>
    <w:uiPriority w:val="99"/>
    <w:semiHidden/>
    <w:unhideWhenUsed/>
    <w:rsid w:val="00711FC9"/>
    <w:rPr>
      <w:i/>
      <w:iCs/>
    </w:rPr>
  </w:style>
  <w:style w:type="numbering" w:customStyle="1" w:styleId="WWNum1">
    <w:name w:val="WWNum1"/>
    <w:basedOn w:val="Bezlisty"/>
    <w:rsid w:val="00621FCD"/>
    <w:pPr>
      <w:numPr>
        <w:numId w:val="14"/>
      </w:numPr>
    </w:pPr>
  </w:style>
  <w:style w:type="numbering" w:customStyle="1" w:styleId="WWNum2">
    <w:name w:val="WWNum2"/>
    <w:basedOn w:val="Bezlisty"/>
    <w:rsid w:val="00621FCD"/>
    <w:pPr>
      <w:numPr>
        <w:numId w:val="15"/>
      </w:numPr>
    </w:pPr>
  </w:style>
  <w:style w:type="paragraph" w:styleId="Tekstdymka">
    <w:name w:val="Balloon Text"/>
    <w:basedOn w:val="Normalny"/>
    <w:link w:val="TekstdymkaZnak"/>
    <w:uiPriority w:val="99"/>
    <w:semiHidden/>
    <w:unhideWhenUsed/>
    <w:rsid w:val="0089362A"/>
    <w:rPr>
      <w:rFonts w:ascii="Segoe UI" w:hAnsi="Segoe UI" w:cs="Mangal"/>
      <w:sz w:val="18"/>
      <w:szCs w:val="16"/>
    </w:rPr>
  </w:style>
  <w:style w:type="character" w:customStyle="1" w:styleId="TekstdymkaZnak">
    <w:name w:val="Tekst dymka Znak"/>
    <w:basedOn w:val="Domylnaczcionkaakapitu"/>
    <w:link w:val="Tekstdymka"/>
    <w:uiPriority w:val="99"/>
    <w:semiHidden/>
    <w:rsid w:val="0089362A"/>
    <w:rPr>
      <w:rFonts w:ascii="Segoe UI" w:hAnsi="Segoe UI" w:cs="Mangal"/>
      <w:sz w:val="18"/>
      <w:szCs w:val="16"/>
    </w:rPr>
  </w:style>
  <w:style w:type="character" w:styleId="Nierozpoznanawzmianka">
    <w:name w:val="Unresolved Mention"/>
    <w:basedOn w:val="Domylnaczcionkaakapitu"/>
    <w:uiPriority w:val="99"/>
    <w:semiHidden/>
    <w:unhideWhenUsed/>
    <w:rsid w:val="00DE3783"/>
    <w:rPr>
      <w:color w:val="605E5C"/>
      <w:shd w:val="clear" w:color="auto" w:fill="E1DFDD"/>
    </w:rPr>
  </w:style>
  <w:style w:type="paragraph" w:styleId="Akapitzlist">
    <w:name w:val="List Paragraph"/>
    <w:basedOn w:val="Normalny"/>
    <w:uiPriority w:val="34"/>
    <w:qFormat/>
    <w:rsid w:val="00B0513F"/>
    <w:pPr>
      <w:ind w:left="720"/>
      <w:contextualSpacing/>
    </w:pPr>
    <w:rPr>
      <w:rFonts w:cs="Mangal"/>
      <w:szCs w:val="21"/>
    </w:rPr>
  </w:style>
  <w:style w:type="paragraph" w:styleId="Tekstpodstawowy">
    <w:name w:val="Body Text"/>
    <w:basedOn w:val="Normalny"/>
    <w:link w:val="TekstpodstawowyZnak"/>
    <w:semiHidden/>
    <w:unhideWhenUsed/>
    <w:rsid w:val="0079505B"/>
    <w:pPr>
      <w:autoSpaceDN/>
      <w:spacing w:after="120"/>
      <w:textAlignment w:val="auto"/>
    </w:pPr>
    <w:rPr>
      <w:rFonts w:ascii="Times New Roman" w:eastAsia="SimSun" w:hAnsi="Times New Roman" w:cs="Arial Unicode MS"/>
      <w:kern w:val="2"/>
      <w:lang w:eastAsia="hi-IN"/>
    </w:rPr>
  </w:style>
  <w:style w:type="character" w:customStyle="1" w:styleId="TekstpodstawowyZnak">
    <w:name w:val="Tekst podstawowy Znak"/>
    <w:basedOn w:val="Domylnaczcionkaakapitu"/>
    <w:link w:val="Tekstpodstawowy"/>
    <w:semiHidden/>
    <w:rsid w:val="0079505B"/>
    <w:rPr>
      <w:rFonts w:ascii="Times New Roman" w:eastAsia="SimSun" w:hAnsi="Times New Roman" w:cs="Arial Unicode MS"/>
      <w:kern w:val="2"/>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5632">
      <w:bodyDiv w:val="1"/>
      <w:marLeft w:val="0"/>
      <w:marRight w:val="0"/>
      <w:marTop w:val="0"/>
      <w:marBottom w:val="0"/>
      <w:divBdr>
        <w:top w:val="none" w:sz="0" w:space="0" w:color="auto"/>
        <w:left w:val="none" w:sz="0" w:space="0" w:color="auto"/>
        <w:bottom w:val="none" w:sz="0" w:space="0" w:color="auto"/>
        <w:right w:val="none" w:sz="0" w:space="0" w:color="auto"/>
      </w:divBdr>
    </w:div>
    <w:div w:id="784925026">
      <w:bodyDiv w:val="1"/>
      <w:marLeft w:val="0"/>
      <w:marRight w:val="0"/>
      <w:marTop w:val="0"/>
      <w:marBottom w:val="0"/>
      <w:divBdr>
        <w:top w:val="none" w:sz="0" w:space="0" w:color="auto"/>
        <w:left w:val="none" w:sz="0" w:space="0" w:color="auto"/>
        <w:bottom w:val="none" w:sz="0" w:space="0" w:color="auto"/>
        <w:right w:val="none" w:sz="0" w:space="0" w:color="auto"/>
      </w:divBdr>
      <w:divsChild>
        <w:div w:id="51466794">
          <w:marLeft w:val="0"/>
          <w:marRight w:val="0"/>
          <w:marTop w:val="0"/>
          <w:marBottom w:val="0"/>
          <w:divBdr>
            <w:top w:val="none" w:sz="0" w:space="0" w:color="auto"/>
            <w:left w:val="none" w:sz="0" w:space="0" w:color="auto"/>
            <w:bottom w:val="none" w:sz="0" w:space="0" w:color="auto"/>
            <w:right w:val="none" w:sz="0" w:space="0" w:color="auto"/>
          </w:divBdr>
          <w:divsChild>
            <w:div w:id="207109314">
              <w:marLeft w:val="0"/>
              <w:marRight w:val="0"/>
              <w:marTop w:val="0"/>
              <w:marBottom w:val="0"/>
              <w:divBdr>
                <w:top w:val="none" w:sz="0" w:space="0" w:color="auto"/>
                <w:left w:val="none" w:sz="0" w:space="0" w:color="auto"/>
                <w:bottom w:val="none" w:sz="0" w:space="0" w:color="auto"/>
                <w:right w:val="none" w:sz="0" w:space="0" w:color="auto"/>
              </w:divBdr>
              <w:divsChild>
                <w:div w:id="139032861">
                  <w:marLeft w:val="0"/>
                  <w:marRight w:val="0"/>
                  <w:marTop w:val="0"/>
                  <w:marBottom w:val="0"/>
                  <w:divBdr>
                    <w:top w:val="none" w:sz="0" w:space="0" w:color="auto"/>
                    <w:left w:val="none" w:sz="0" w:space="0" w:color="auto"/>
                    <w:bottom w:val="none" w:sz="0" w:space="0" w:color="auto"/>
                    <w:right w:val="none" w:sz="0" w:space="0" w:color="auto"/>
                  </w:divBdr>
                  <w:divsChild>
                    <w:div w:id="787820190">
                      <w:marLeft w:val="0"/>
                      <w:marRight w:val="0"/>
                      <w:marTop w:val="0"/>
                      <w:marBottom w:val="0"/>
                      <w:divBdr>
                        <w:top w:val="none" w:sz="0" w:space="0" w:color="auto"/>
                        <w:left w:val="none" w:sz="0" w:space="0" w:color="auto"/>
                        <w:bottom w:val="none" w:sz="0" w:space="0" w:color="auto"/>
                        <w:right w:val="none" w:sz="0" w:space="0" w:color="auto"/>
                      </w:divBdr>
                      <w:divsChild>
                        <w:div w:id="1727754723">
                          <w:marLeft w:val="0"/>
                          <w:marRight w:val="0"/>
                          <w:marTop w:val="0"/>
                          <w:marBottom w:val="0"/>
                          <w:divBdr>
                            <w:top w:val="none" w:sz="0" w:space="0" w:color="auto"/>
                            <w:left w:val="none" w:sz="0" w:space="0" w:color="auto"/>
                            <w:bottom w:val="none" w:sz="0" w:space="0" w:color="auto"/>
                            <w:right w:val="none" w:sz="0" w:space="0" w:color="auto"/>
                          </w:divBdr>
                          <w:divsChild>
                            <w:div w:id="1725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932730">
      <w:bodyDiv w:val="1"/>
      <w:marLeft w:val="0"/>
      <w:marRight w:val="0"/>
      <w:marTop w:val="0"/>
      <w:marBottom w:val="0"/>
      <w:divBdr>
        <w:top w:val="none" w:sz="0" w:space="0" w:color="auto"/>
        <w:left w:val="none" w:sz="0" w:space="0" w:color="auto"/>
        <w:bottom w:val="none" w:sz="0" w:space="0" w:color="auto"/>
        <w:right w:val="none" w:sz="0" w:space="0" w:color="auto"/>
      </w:divBdr>
    </w:div>
    <w:div w:id="1113403528">
      <w:bodyDiv w:val="1"/>
      <w:marLeft w:val="0"/>
      <w:marRight w:val="0"/>
      <w:marTop w:val="0"/>
      <w:marBottom w:val="0"/>
      <w:divBdr>
        <w:top w:val="none" w:sz="0" w:space="0" w:color="auto"/>
        <w:left w:val="none" w:sz="0" w:space="0" w:color="auto"/>
        <w:bottom w:val="none" w:sz="0" w:space="0" w:color="auto"/>
        <w:right w:val="none" w:sz="0" w:space="0" w:color="auto"/>
      </w:divBdr>
      <w:divsChild>
        <w:div w:id="1220440237">
          <w:marLeft w:val="0"/>
          <w:marRight w:val="0"/>
          <w:marTop w:val="0"/>
          <w:marBottom w:val="0"/>
          <w:divBdr>
            <w:top w:val="none" w:sz="0" w:space="0" w:color="auto"/>
            <w:left w:val="none" w:sz="0" w:space="0" w:color="auto"/>
            <w:bottom w:val="none" w:sz="0" w:space="0" w:color="auto"/>
            <w:right w:val="none" w:sz="0" w:space="0" w:color="auto"/>
          </w:divBdr>
        </w:div>
      </w:divsChild>
    </w:div>
    <w:div w:id="1190988153">
      <w:bodyDiv w:val="1"/>
      <w:marLeft w:val="0"/>
      <w:marRight w:val="0"/>
      <w:marTop w:val="0"/>
      <w:marBottom w:val="0"/>
      <w:divBdr>
        <w:top w:val="none" w:sz="0" w:space="0" w:color="auto"/>
        <w:left w:val="none" w:sz="0" w:space="0" w:color="auto"/>
        <w:bottom w:val="none" w:sz="0" w:space="0" w:color="auto"/>
        <w:right w:val="none" w:sz="0" w:space="0" w:color="auto"/>
      </w:divBdr>
    </w:div>
    <w:div w:id="177971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ps@brzesko.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0"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Pages>
  <Words>4234</Words>
  <Characters>25405</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Marta Wójtowicz</cp:lastModifiedBy>
  <cp:revision>45</cp:revision>
  <cp:lastPrinted>2025-12-02T07:51:00Z</cp:lastPrinted>
  <dcterms:created xsi:type="dcterms:W3CDTF">2021-09-20T08:17:00Z</dcterms:created>
  <dcterms:modified xsi:type="dcterms:W3CDTF">2025-12-02T07:51:00Z</dcterms:modified>
</cp:coreProperties>
</file>