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AFC09" w14:textId="757E2AA8" w:rsidR="00B362D3" w:rsidRPr="0025057F" w:rsidRDefault="00B362D3" w:rsidP="00B87893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EF10F2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  <w:bookmarkStart w:id="0" w:name="_GoBack"/>
      <w:bookmarkEnd w:id="0"/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D056B">
        <w:rPr>
          <w:rFonts w:ascii="Calibri" w:eastAsia="Times New Roman" w:hAnsi="Calibri" w:cs="Calibri"/>
          <w:b/>
          <w:sz w:val="24"/>
          <w:szCs w:val="24"/>
          <w:lang w:eastAsia="pl-PL"/>
        </w:rPr>
        <w:t>MOPS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D955AD" w:rsidR="00B362D3" w:rsidRPr="0025057F" w:rsidRDefault="00B362D3" w:rsidP="006C1E7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3A22C0">
        <w:rPr>
          <w:rFonts w:eastAsia="Times New Roman" w:cstheme="minorHAnsi"/>
          <w:lang w:eastAsia="pl-PL"/>
        </w:rPr>
        <w:t xml:space="preserve">13 ust 1 i 2 oraz art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62462390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 xml:space="preserve">Tożsamość </w:t>
      </w:r>
      <w:r w:rsidR="003D056B">
        <w:rPr>
          <w:rFonts w:eastAsia="Times New Roman" w:cstheme="minorHAnsi"/>
          <w:b/>
          <w:bCs/>
          <w:lang w:eastAsia="pl-PL"/>
        </w:rPr>
        <w:t>administratora</w:t>
      </w:r>
      <w:r w:rsidRPr="0025057F">
        <w:rPr>
          <w:rFonts w:eastAsia="Times New Roman" w:cstheme="minorHAnsi"/>
          <w:b/>
          <w:bCs/>
          <w:lang w:eastAsia="pl-PL"/>
        </w:rPr>
        <w:t xml:space="preserve"> i dane kontaktowe</w:t>
      </w:r>
    </w:p>
    <w:p w14:paraId="6A215D2C" w14:textId="2175A1F9" w:rsidR="00B362D3" w:rsidRPr="0025057F" w:rsidRDefault="00D7558C" w:rsidP="00547E57">
      <w:pPr>
        <w:spacing w:after="36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Administratorem</w:t>
      </w:r>
      <w:r w:rsidR="00B362D3" w:rsidRPr="0025057F">
        <w:rPr>
          <w:rFonts w:eastAsia="Times New Roman" w:cstheme="minorHAnsi"/>
        </w:rPr>
        <w:t xml:space="preserve"> Pani/Pana danych osobowych przetwarzanych jest </w:t>
      </w:r>
      <w:r w:rsidR="00B87893">
        <w:rPr>
          <w:rFonts w:eastAsia="Times New Roman" w:cstheme="minorHAnsi"/>
        </w:rPr>
        <w:t>Miejski Ośrodek Pomocy Społecznej w Brzesku</w:t>
      </w:r>
      <w:r w:rsidR="00EB38EC">
        <w:rPr>
          <w:rFonts w:eastAsia="Times New Roman" w:cstheme="minorHAnsi"/>
        </w:rPr>
        <w:t>,</w:t>
      </w:r>
      <w:r w:rsidR="00B362D3"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</w:t>
      </w:r>
      <w:r w:rsidR="00B87893">
        <w:rPr>
          <w:rFonts w:eastAsia="Times New Roman" w:cstheme="minorHAnsi"/>
        </w:rPr>
        <w:t>MOPS</w:t>
      </w:r>
      <w:r w:rsidR="004E278F" w:rsidRPr="0025057F">
        <w:rPr>
          <w:rFonts w:eastAsia="Times New Roman" w:cstheme="minorHAnsi"/>
        </w:rPr>
        <w:t>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="00B362D3"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="00B87893">
        <w:rPr>
          <w:rFonts w:eastAsia="Times New Roman" w:cstheme="minorHAnsi"/>
        </w:rPr>
        <w:t>32-800 Brzesko</w:t>
      </w:r>
      <w:r w:rsidR="00B362D3" w:rsidRPr="0025057F">
        <w:rPr>
          <w:rFonts w:eastAsia="Times New Roman" w:cstheme="minorHAnsi"/>
        </w:rPr>
        <w:t xml:space="preserve"> ul. </w:t>
      </w:r>
      <w:r w:rsidR="00B87893">
        <w:rPr>
          <w:rFonts w:eastAsia="Times New Roman" w:cstheme="minorHAnsi"/>
        </w:rPr>
        <w:t>Mickiewicza 21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53E9849A" w14:textId="32A1B9CC" w:rsidR="00B362D3" w:rsidRPr="0025057F" w:rsidRDefault="00B362D3" w:rsidP="00B87893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="003D056B" w:rsidRPr="00355123">
          <w:rPr>
            <w:rStyle w:val="Hipercze"/>
            <w:rFonts w:eastAsia="Times New Roman" w:cstheme="minorHAnsi"/>
          </w:rPr>
          <w:t>inspektor@cbi24.pl</w:t>
        </w:r>
      </w:hyperlink>
      <w:r w:rsidR="003D056B">
        <w:rPr>
          <w:rFonts w:eastAsia="Times New Roman" w:cstheme="minorHAnsi"/>
        </w:rPr>
        <w:t xml:space="preserve">, </w:t>
      </w:r>
      <w:r w:rsidRPr="0025057F">
        <w:rPr>
          <w:rFonts w:eastAsia="Times New Roman" w:cstheme="minorHAnsi"/>
        </w:rPr>
        <w:t>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 xml:space="preserve">ul. </w:t>
      </w:r>
      <w:r w:rsidR="00B87893">
        <w:rPr>
          <w:rFonts w:eastAsia="Times New Roman" w:cstheme="minorHAnsi"/>
        </w:rPr>
        <w:t>32-800 Brzesko</w:t>
      </w:r>
      <w:r w:rsidR="00B87893" w:rsidRPr="0025057F">
        <w:rPr>
          <w:rFonts w:eastAsia="Times New Roman" w:cstheme="minorHAnsi"/>
        </w:rPr>
        <w:t xml:space="preserve"> ul. </w:t>
      </w:r>
      <w:r w:rsidR="00B87893">
        <w:rPr>
          <w:rFonts w:eastAsia="Times New Roman" w:cstheme="minorHAnsi"/>
        </w:rPr>
        <w:t>Mickiewicza 21.</w:t>
      </w: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7E93B654" w14:textId="6E50F3B1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</w:t>
      </w:r>
      <w:r w:rsidR="00BC38DA" w:rsidRPr="0025057F">
        <w:rPr>
          <w:rFonts w:eastAsia="Times New Roman" w:cstheme="minorHAnsi"/>
        </w:rPr>
        <w:t>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BC38DA" w:rsidRPr="0025057F">
        <w:rPr>
          <w:rFonts w:eastAsia="Times New Roman" w:cstheme="minorHAnsi"/>
        </w:rPr>
        <w:t xml:space="preserve">, w zakresie niezbędnym </w:t>
      </w:r>
      <w:r w:rsidR="003A22C0">
        <w:rPr>
          <w:rFonts w:eastAsia="Times New Roman" w:cstheme="minorHAnsi"/>
        </w:rPr>
        <w:t xml:space="preserve">do realizacji, </w:t>
      </w:r>
      <w:r w:rsidR="00BC38DA" w:rsidRPr="0025057F">
        <w:rPr>
          <w:rFonts w:eastAsia="Times New Roman" w:cstheme="minorHAnsi"/>
        </w:rPr>
        <w:t>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173323DD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</w:t>
      </w:r>
      <w:r w:rsidR="003D056B">
        <w:rPr>
          <w:rFonts w:eastAsia="Times New Roman" w:cstheme="minorHAnsi"/>
          <w:lang w:eastAsia="pl-PL"/>
        </w:rPr>
        <w:t xml:space="preserve">MOPS </w:t>
      </w:r>
      <w:r w:rsidR="00143B57" w:rsidRPr="0025057F">
        <w:rPr>
          <w:rFonts w:eastAsia="Times New Roman" w:cstheme="minorHAnsi"/>
          <w:lang w:eastAsia="pl-PL"/>
        </w:rPr>
        <w:t>zadań związanych z</w:t>
      </w:r>
      <w:r w:rsidR="003A22C0">
        <w:rPr>
          <w:rFonts w:eastAsia="Times New Roman" w:cstheme="minorHAnsi"/>
          <w:lang w:eastAsia="pl-PL"/>
        </w:rPr>
        <w:t xml:space="preserve"> realizacją, </w:t>
      </w:r>
      <w:r w:rsidR="00143B57" w:rsidRPr="0025057F">
        <w:rPr>
          <w:rFonts w:eastAsia="Times New Roman" w:cstheme="minorHAnsi"/>
          <w:lang w:eastAsia="pl-PL"/>
        </w:rPr>
        <w:t>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74580">
        <w:rPr>
          <w:rFonts w:eastAsia="Times New Roman" w:cstheme="minorHAnsi"/>
          <w:lang w:eastAsia="pl-PL"/>
        </w:rPr>
        <w:t>6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 xml:space="preserve">przetwarzanie jest niezbędne do wypełnienia obowiązku prawnego ciążącego na </w:t>
      </w:r>
      <w:r w:rsidR="003D056B">
        <w:rPr>
          <w:rFonts w:eastAsia="Times New Roman" w:cstheme="minorHAnsi"/>
          <w:lang w:eastAsia="pl-PL"/>
        </w:rPr>
        <w:t>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 xml:space="preserve">przetwarzanie jest niezbędne do wykonania zadania realizowanego w interesie publicznym lub w ramach sprawowania władzy publicznej powierzonej </w:t>
      </w:r>
      <w:r w:rsidR="003D056B">
        <w:rPr>
          <w:rFonts w:eastAsia="Times New Roman" w:cstheme="minorHAnsi"/>
          <w:lang w:eastAsia="pl-PL"/>
        </w:rPr>
        <w:t>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</w:t>
      </w:r>
      <w:r w:rsidR="003D056B">
        <w:rPr>
          <w:rFonts w:eastAsia="Times New Roman" w:cstheme="minorHAnsi"/>
          <w:lang w:eastAsia="pl-PL"/>
        </w:rPr>
        <w:t>MOPS</w:t>
      </w:r>
      <w:r w:rsidR="00C3143B" w:rsidRPr="00C3143B">
        <w:rPr>
          <w:rFonts w:eastAsia="Times New Roman" w:cstheme="minorHAnsi"/>
          <w:lang w:eastAsia="pl-PL"/>
        </w:rPr>
        <w:t xml:space="preserve"> Rodziny i Polityki Społecznej 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774580">
        <w:rPr>
          <w:rFonts w:eastAsia="Times New Roman" w:cstheme="minorHAnsi"/>
          <w:lang w:eastAsia="pl-PL"/>
        </w:rPr>
        <w:t>6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D1571A">
        <w:rPr>
          <w:rFonts w:cstheme="minorHAnsi"/>
        </w:rPr>
        <w:t>4</w:t>
      </w:r>
      <w:r w:rsidR="00223292" w:rsidRPr="00223292">
        <w:rPr>
          <w:rFonts w:cstheme="minorHAnsi"/>
        </w:rPr>
        <w:t>r. poz.</w:t>
      </w:r>
      <w:r w:rsidR="00840396">
        <w:rPr>
          <w:rFonts w:cstheme="minorHAnsi"/>
        </w:rPr>
        <w:t xml:space="preserve"> </w:t>
      </w:r>
      <w:r w:rsidR="00D1571A">
        <w:rPr>
          <w:rFonts w:cstheme="minorHAnsi"/>
        </w:rPr>
        <w:t>296 i 863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5E2E42DD" w:rsidR="0041105B" w:rsidRPr="0041105B" w:rsidRDefault="00B362D3" w:rsidP="003D056B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</w:t>
      </w:r>
      <w:r w:rsidR="00B045E5">
        <w:rPr>
          <w:rFonts w:eastAsia="Times New Roman" w:cstheme="minorHAnsi"/>
          <w:lang w:eastAsia="pl-PL"/>
        </w:rPr>
        <w:t>Administratora</w:t>
      </w:r>
      <w:r w:rsidRPr="0025057F">
        <w:rPr>
          <w:rFonts w:eastAsia="Times New Roman" w:cstheme="minorHAnsi"/>
          <w:lang w:eastAsia="pl-PL"/>
        </w:rPr>
        <w:t xml:space="preserve">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774580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</w:t>
      </w:r>
      <w:r w:rsidR="003D056B">
        <w:rPr>
          <w:rFonts w:eastAsia="Times New Roman" w:cstheme="minorHAnsi"/>
          <w:lang w:eastAsia="pl-PL"/>
        </w:rPr>
        <w:t>MOPS</w:t>
      </w:r>
      <w:r w:rsidR="003578AA" w:rsidRPr="0025057F">
        <w:rPr>
          <w:rFonts w:eastAsia="Times New Roman" w:cstheme="minorHAnsi"/>
          <w:lang w:eastAsia="pl-PL"/>
        </w:rPr>
        <w:t>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</w:t>
      </w:r>
      <w:r w:rsidR="00B045E5">
        <w:rPr>
          <w:rFonts w:eastAsia="Times New Roman" w:cstheme="minorHAnsi"/>
          <w:lang w:eastAsia="pl-PL"/>
        </w:rPr>
        <w:t>dministrator</w:t>
      </w:r>
      <w:r w:rsidR="0041105B" w:rsidRPr="0041105B">
        <w:rPr>
          <w:rFonts w:eastAsia="Times New Roman" w:cstheme="minorHAnsi"/>
          <w:lang w:eastAsia="pl-PL"/>
        </w:rPr>
        <w:t xml:space="preserve">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6C36BEA3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6C1E79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982F1D1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</w:t>
      </w:r>
      <w:r w:rsidR="003D056B">
        <w:rPr>
          <w:rFonts w:eastAsia="Times New Roman" w:cstheme="minorHAnsi"/>
        </w:rPr>
        <w:t>KPA</w:t>
      </w:r>
      <w:r w:rsidRPr="0025057F">
        <w:rPr>
          <w:rFonts w:eastAsia="Times New Roman" w:cstheme="minorHAnsi"/>
        </w:rPr>
        <w:t xml:space="preserve">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242C93CE" w:rsidR="00B362D3" w:rsidRPr="0025057F" w:rsidRDefault="00B362D3" w:rsidP="003D056B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6C1E79">
        <w:rPr>
          <w:rFonts w:eastAsia="Times New Roman" w:cstheme="minorHAnsi"/>
          <w:color w:val="000000" w:themeColor="text1"/>
          <w:lang w:eastAsia="pl-PL"/>
        </w:rPr>
        <w:t>6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301AB7A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3D056B">
        <w:rPr>
          <w:rFonts w:eastAsia="Times New Roman" w:cstheme="minorHAnsi"/>
          <w:color w:val="000000" w:themeColor="text1"/>
          <w:spacing w:val="-3"/>
          <w:lang w:eastAsia="ar-SA"/>
        </w:rPr>
        <w:t>MOPS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6C1E79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 w:rsidP="003D056B">
      <w:pPr>
        <w:jc w:val="both"/>
        <w:rPr>
          <w:rFonts w:cstheme="minorHAnsi"/>
        </w:rPr>
      </w:pPr>
    </w:p>
    <w:p w14:paraId="21F15573" w14:textId="77777777" w:rsidR="00B045E5" w:rsidRDefault="00B045E5" w:rsidP="003D056B">
      <w:pPr>
        <w:jc w:val="both"/>
        <w:rPr>
          <w:rFonts w:cstheme="minorHAnsi"/>
        </w:rPr>
      </w:pPr>
    </w:p>
    <w:p w14:paraId="23F4FC0E" w14:textId="77777777" w:rsidR="00B045E5" w:rsidRDefault="00B045E5" w:rsidP="003D056B">
      <w:pPr>
        <w:jc w:val="both"/>
        <w:rPr>
          <w:rFonts w:cstheme="minorHAnsi"/>
        </w:rPr>
      </w:pPr>
    </w:p>
    <w:p w14:paraId="40EDE9F0" w14:textId="77777777" w:rsidR="00B045E5" w:rsidRDefault="00B045E5" w:rsidP="003D056B">
      <w:pPr>
        <w:jc w:val="both"/>
        <w:rPr>
          <w:rFonts w:cstheme="minorHAnsi"/>
        </w:rPr>
      </w:pPr>
    </w:p>
    <w:p w14:paraId="339205D8" w14:textId="38DD4FAF" w:rsidR="00B045E5" w:rsidRPr="0025057F" w:rsidRDefault="00B045E5" w:rsidP="003D056B">
      <w:pPr>
        <w:jc w:val="both"/>
        <w:rPr>
          <w:rFonts w:cstheme="minorHAnsi"/>
        </w:rPr>
      </w:pPr>
      <w:r>
        <w:rPr>
          <w:rFonts w:cstheme="minorHAnsi"/>
        </w:rPr>
        <w:t>Brzesko, 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Podpis……………………………….</w:t>
      </w:r>
    </w:p>
    <w:sectPr w:rsidR="00B045E5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66088" w14:textId="77777777" w:rsidR="009C5475" w:rsidRDefault="009C5475" w:rsidP="003A4C6B">
      <w:pPr>
        <w:spacing w:after="0" w:line="240" w:lineRule="auto"/>
      </w:pPr>
      <w:r>
        <w:separator/>
      </w:r>
    </w:p>
  </w:endnote>
  <w:endnote w:type="continuationSeparator" w:id="0">
    <w:p w14:paraId="0E242EA5" w14:textId="77777777" w:rsidR="009C5475" w:rsidRDefault="009C5475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0F2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8267F" w14:textId="77777777" w:rsidR="009C5475" w:rsidRDefault="009C5475" w:rsidP="003A4C6B">
      <w:pPr>
        <w:spacing w:after="0" w:line="240" w:lineRule="auto"/>
      </w:pPr>
      <w:r>
        <w:separator/>
      </w:r>
    </w:p>
  </w:footnote>
  <w:footnote w:type="continuationSeparator" w:id="0">
    <w:p w14:paraId="6051C3B2" w14:textId="77777777" w:rsidR="009C5475" w:rsidRDefault="009C5475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7202A"/>
    <w:rsid w:val="00080BC7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1F55E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22C0"/>
    <w:rsid w:val="003A4C6B"/>
    <w:rsid w:val="003D05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10E4D"/>
    <w:rsid w:val="00547E57"/>
    <w:rsid w:val="00554B3E"/>
    <w:rsid w:val="005E031A"/>
    <w:rsid w:val="00660481"/>
    <w:rsid w:val="00684C4A"/>
    <w:rsid w:val="006B6D15"/>
    <w:rsid w:val="006C1E79"/>
    <w:rsid w:val="006D17ED"/>
    <w:rsid w:val="006F394B"/>
    <w:rsid w:val="007117A4"/>
    <w:rsid w:val="00720945"/>
    <w:rsid w:val="00774580"/>
    <w:rsid w:val="007F664A"/>
    <w:rsid w:val="00816CB5"/>
    <w:rsid w:val="0082631A"/>
    <w:rsid w:val="00840396"/>
    <w:rsid w:val="008C19B3"/>
    <w:rsid w:val="008C694E"/>
    <w:rsid w:val="008D47CA"/>
    <w:rsid w:val="00901A94"/>
    <w:rsid w:val="0093602B"/>
    <w:rsid w:val="009A0301"/>
    <w:rsid w:val="009B63DE"/>
    <w:rsid w:val="009C5475"/>
    <w:rsid w:val="009D5D4D"/>
    <w:rsid w:val="009F11A0"/>
    <w:rsid w:val="00A8585A"/>
    <w:rsid w:val="00A92BA7"/>
    <w:rsid w:val="00AF3387"/>
    <w:rsid w:val="00B03A5B"/>
    <w:rsid w:val="00B045E5"/>
    <w:rsid w:val="00B05F2A"/>
    <w:rsid w:val="00B362D3"/>
    <w:rsid w:val="00B8789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1571A"/>
    <w:rsid w:val="00D52D1A"/>
    <w:rsid w:val="00D7558C"/>
    <w:rsid w:val="00DB16FE"/>
    <w:rsid w:val="00DC5DF8"/>
    <w:rsid w:val="00E4295A"/>
    <w:rsid w:val="00E65736"/>
    <w:rsid w:val="00E71104"/>
    <w:rsid w:val="00EB38EC"/>
    <w:rsid w:val="00EC0EEC"/>
    <w:rsid w:val="00EF10F2"/>
    <w:rsid w:val="00EF4A07"/>
    <w:rsid w:val="00EF61F9"/>
    <w:rsid w:val="00F54D5D"/>
    <w:rsid w:val="00F65937"/>
    <w:rsid w:val="00F9332E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502FC-D058-4CC8-B73E-8AF24C36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Anna Kuboń</cp:lastModifiedBy>
  <cp:revision>5</cp:revision>
  <cp:lastPrinted>2025-11-27T07:40:00Z</cp:lastPrinted>
  <dcterms:created xsi:type="dcterms:W3CDTF">2025-11-24T11:53:00Z</dcterms:created>
  <dcterms:modified xsi:type="dcterms:W3CDTF">2025-11-27T07:52:00Z</dcterms:modified>
</cp:coreProperties>
</file>